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52" w:rsidRDefault="000A1552" w:rsidP="003D3179">
      <w:pPr>
        <w:jc w:val="left"/>
        <w:rPr>
          <w:rFonts w:ascii="黑体" w:eastAsia="黑体" w:hAnsi="宋体" w:cs="黑体"/>
          <w:sz w:val="32"/>
          <w:szCs w:val="32"/>
        </w:rPr>
      </w:pPr>
      <w:bookmarkStart w:id="0" w:name="_GoBack"/>
      <w:bookmarkEnd w:id="0"/>
      <w:r>
        <w:rPr>
          <w:rFonts w:ascii="黑体" w:eastAsia="黑体" w:hAnsi="宋体" w:cs="黑体" w:hint="eastAsia"/>
          <w:sz w:val="32"/>
          <w:szCs w:val="32"/>
        </w:rPr>
        <w:t>附件</w:t>
      </w:r>
      <w:r>
        <w:rPr>
          <w:rFonts w:ascii="黑体" w:eastAsia="黑体" w:hAnsi="宋体" w:cs="黑体"/>
          <w:sz w:val="32"/>
          <w:szCs w:val="32"/>
        </w:rPr>
        <w:t>3</w:t>
      </w:r>
    </w:p>
    <w:p w:rsidR="000A1552" w:rsidRDefault="000A1552" w:rsidP="003D3179">
      <w:pPr>
        <w:rPr>
          <w:rFonts w:ascii="Times New Roman" w:hAnsi="Times New Roman" w:cs="Times New Roman"/>
          <w:b/>
          <w:bCs/>
          <w:sz w:val="44"/>
          <w:szCs w:val="44"/>
        </w:rPr>
      </w:pPr>
    </w:p>
    <w:p w:rsidR="000A1552" w:rsidRDefault="000A1552" w:rsidP="003D3179">
      <w:pPr>
        <w:jc w:val="center"/>
        <w:rPr>
          <w:rFonts w:ascii="宋体" w:cs="Times New Roman"/>
          <w:b/>
          <w:bCs/>
          <w:sz w:val="44"/>
          <w:szCs w:val="44"/>
        </w:rPr>
      </w:pPr>
      <w:r>
        <w:rPr>
          <w:rFonts w:ascii="宋体" w:hAnsi="宋体" w:hint="eastAsia"/>
          <w:b/>
          <w:bCs/>
          <w:sz w:val="44"/>
          <w:szCs w:val="44"/>
        </w:rPr>
        <w:t>厦门市包容审慎监管执法减轻处罚事项清单汇总表</w:t>
      </w:r>
    </w:p>
    <w:p w:rsidR="000A1552" w:rsidRDefault="000A1552" w:rsidP="003D3179">
      <w:pPr>
        <w:jc w:val="center"/>
        <w:rPr>
          <w:rFonts w:ascii="仿宋_GB2312" w:eastAsia="仿宋_GB2312" w:hAnsi="Times New Roman"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日汇总，合计</w:t>
      </w:r>
      <w:r>
        <w:rPr>
          <w:rFonts w:ascii="仿宋_GB2312" w:eastAsia="仿宋_GB2312" w:cs="仿宋_GB2312"/>
          <w:sz w:val="32"/>
          <w:szCs w:val="32"/>
        </w:rPr>
        <w:t>20</w:t>
      </w:r>
      <w:r>
        <w:rPr>
          <w:rFonts w:ascii="仿宋_GB2312" w:eastAsia="仿宋_GB2312" w:cs="仿宋_GB2312" w:hint="eastAsia"/>
          <w:sz w:val="32"/>
          <w:szCs w:val="32"/>
        </w:rPr>
        <w:t>个单位</w:t>
      </w:r>
      <w:r>
        <w:rPr>
          <w:rFonts w:ascii="仿宋_GB2312" w:eastAsia="仿宋_GB2312" w:cs="仿宋_GB2312"/>
          <w:sz w:val="32"/>
          <w:szCs w:val="32"/>
        </w:rPr>
        <w:t>118</w:t>
      </w:r>
      <w:r>
        <w:rPr>
          <w:rFonts w:ascii="仿宋_GB2312" w:eastAsia="仿宋_GB2312" w:cs="仿宋_GB2312" w:hint="eastAsia"/>
          <w:sz w:val="32"/>
          <w:szCs w:val="32"/>
        </w:rPr>
        <w:t>项）</w:t>
      </w:r>
    </w:p>
    <w:p w:rsidR="000A1552" w:rsidRDefault="000A1552" w:rsidP="003D3179">
      <w:pPr>
        <w:jc w:val="center"/>
        <w:rPr>
          <w:rFonts w:ascii="方正小标宋_GBK" w:eastAsia="方正小标宋_GBK" w:hAnsi="宋体" w:cs="Times New Roman"/>
          <w:sz w:val="32"/>
          <w:szCs w:val="32"/>
        </w:rPr>
      </w:pPr>
    </w:p>
    <w:p w:rsidR="000A1552" w:rsidRPr="00EC28C4" w:rsidRDefault="000A1552" w:rsidP="003D3179">
      <w:pPr>
        <w:rPr>
          <w:rFonts w:ascii="宋体" w:eastAsia="宋体" w:hAnsi="宋体" w:cs="Times New Roman"/>
          <w:b/>
          <w:bCs/>
          <w:sz w:val="24"/>
          <w:szCs w:val="24"/>
        </w:rPr>
      </w:pPr>
      <w:r w:rsidRPr="00EC28C4">
        <w:rPr>
          <w:rFonts w:ascii="宋体" w:eastAsia="宋体" w:hAnsi="宋体" w:cs="宋体" w:hint="eastAsia"/>
          <w:b/>
          <w:bCs/>
          <w:sz w:val="24"/>
          <w:szCs w:val="24"/>
        </w:rPr>
        <w:t>（一）厦门市发展和改革委员会（</w:t>
      </w:r>
      <w:r w:rsidRPr="00EC28C4">
        <w:rPr>
          <w:rFonts w:ascii="宋体" w:eastAsia="宋体" w:hAnsi="宋体" w:cs="宋体"/>
          <w:b/>
          <w:bCs/>
          <w:sz w:val="24"/>
          <w:szCs w:val="24"/>
        </w:rPr>
        <w:t>4</w:t>
      </w:r>
      <w:r w:rsidRPr="00EC28C4">
        <w:rPr>
          <w:rFonts w:ascii="宋体" w:eastAsia="宋体" w:hAnsi="宋体" w:cs="宋体" w:hint="eastAsia"/>
          <w:b/>
          <w:bCs/>
          <w:sz w:val="24"/>
          <w:szCs w:val="24"/>
        </w:rPr>
        <w:t>项）</w:t>
      </w:r>
    </w:p>
    <w:p w:rsidR="000A1552" w:rsidRDefault="000A1552">
      <w:pPr>
        <w:jc w:val="center"/>
        <w:rPr>
          <w:rFonts w:ascii="方正小标宋_GBK" w:eastAsia="方正小标宋_GBK" w:hAnsi="宋体" w:cs="Times New Roman"/>
          <w:sz w:val="22"/>
          <w:szCs w:val="22"/>
        </w:rPr>
      </w:pPr>
      <w:r>
        <w:rPr>
          <w:rFonts w:ascii="方正小标宋_GBK" w:eastAsia="方正小标宋_GBK" w:hAnsi="宋体" w:cs="方正小标宋_GBK" w:hint="eastAsia"/>
          <w:sz w:val="22"/>
          <w:szCs w:val="22"/>
        </w:rPr>
        <w:t>（粮食监管部分）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835"/>
        <w:gridCol w:w="1417"/>
        <w:gridCol w:w="2694"/>
        <w:gridCol w:w="3969"/>
        <w:gridCol w:w="2153"/>
      </w:tblGrid>
      <w:tr w:rsidR="000A1552" w:rsidRPr="006A53CF">
        <w:trPr>
          <w:trHeight w:val="98"/>
        </w:trPr>
        <w:tc>
          <w:tcPr>
            <w:tcW w:w="846" w:type="dxa"/>
          </w:tcPr>
          <w:p w:rsidR="000A1552" w:rsidRPr="006A53CF" w:rsidRDefault="000A1552" w:rsidP="006A53CF">
            <w:pPr>
              <w:jc w:val="center"/>
              <w:rPr>
                <w:rFonts w:ascii="黑体" w:eastAsia="黑体" w:hAnsi="黑体" w:cs="Times New Roman"/>
              </w:rPr>
            </w:pPr>
            <w:r w:rsidRPr="006A53CF">
              <w:rPr>
                <w:rFonts w:ascii="黑体" w:eastAsia="黑体" w:hAnsi="黑体" w:cs="黑体" w:hint="eastAsia"/>
              </w:rPr>
              <w:t>序号</w:t>
            </w:r>
          </w:p>
        </w:tc>
        <w:tc>
          <w:tcPr>
            <w:tcW w:w="2835" w:type="dxa"/>
          </w:tcPr>
          <w:p w:rsidR="000A1552" w:rsidRPr="006A53CF" w:rsidRDefault="000A1552" w:rsidP="006A53CF">
            <w:pPr>
              <w:jc w:val="center"/>
              <w:rPr>
                <w:rFonts w:ascii="黑体" w:eastAsia="黑体" w:hAnsi="黑体" w:cs="Times New Roman"/>
              </w:rPr>
            </w:pPr>
            <w:r w:rsidRPr="006A53CF">
              <w:rPr>
                <w:rFonts w:ascii="黑体" w:eastAsia="黑体" w:hAnsi="黑体" w:cs="黑体" w:hint="eastAsia"/>
              </w:rPr>
              <w:t>行政处罚事项</w:t>
            </w:r>
          </w:p>
        </w:tc>
        <w:tc>
          <w:tcPr>
            <w:tcW w:w="1417" w:type="dxa"/>
          </w:tcPr>
          <w:p w:rsidR="000A1552" w:rsidRPr="006A53CF" w:rsidRDefault="000A1552" w:rsidP="006A53CF">
            <w:pPr>
              <w:jc w:val="center"/>
              <w:rPr>
                <w:rFonts w:ascii="黑体" w:eastAsia="黑体" w:hAnsi="黑体" w:cs="Times New Roman"/>
              </w:rPr>
            </w:pPr>
            <w:r w:rsidRPr="006A53CF">
              <w:rPr>
                <w:rFonts w:ascii="黑体" w:eastAsia="黑体" w:hAnsi="黑体" w:cs="黑体" w:hint="eastAsia"/>
              </w:rPr>
              <w:t>实施机关</w:t>
            </w:r>
          </w:p>
        </w:tc>
        <w:tc>
          <w:tcPr>
            <w:tcW w:w="2694" w:type="dxa"/>
          </w:tcPr>
          <w:p w:rsidR="000A1552" w:rsidRPr="006A53CF" w:rsidRDefault="000A1552" w:rsidP="006A53CF">
            <w:pPr>
              <w:jc w:val="center"/>
              <w:rPr>
                <w:rFonts w:ascii="黑体" w:eastAsia="黑体" w:hAnsi="黑体" w:cs="Times New Roman"/>
              </w:rPr>
            </w:pPr>
            <w:r w:rsidRPr="006A53CF">
              <w:rPr>
                <w:rFonts w:ascii="黑体" w:eastAsia="黑体" w:hAnsi="黑体" w:cs="黑体" w:hint="eastAsia"/>
              </w:rPr>
              <w:t>减轻处罚适用条件</w:t>
            </w:r>
          </w:p>
        </w:tc>
        <w:tc>
          <w:tcPr>
            <w:tcW w:w="3969" w:type="dxa"/>
          </w:tcPr>
          <w:p w:rsidR="000A1552" w:rsidRPr="006A53CF" w:rsidRDefault="000A1552" w:rsidP="006A53CF">
            <w:pPr>
              <w:jc w:val="center"/>
              <w:rPr>
                <w:rFonts w:ascii="黑体" w:eastAsia="黑体" w:hAnsi="黑体" w:cs="Times New Roman"/>
              </w:rPr>
            </w:pPr>
            <w:r w:rsidRPr="006A53CF">
              <w:rPr>
                <w:rFonts w:ascii="黑体" w:eastAsia="黑体" w:hAnsi="黑体" w:cs="黑体" w:hint="eastAsia"/>
              </w:rPr>
              <w:t>法律依据</w:t>
            </w:r>
          </w:p>
        </w:tc>
        <w:tc>
          <w:tcPr>
            <w:tcW w:w="2153" w:type="dxa"/>
          </w:tcPr>
          <w:p w:rsidR="000A1552" w:rsidRPr="006A53CF" w:rsidRDefault="000A1552" w:rsidP="006A53CF">
            <w:pPr>
              <w:jc w:val="center"/>
              <w:rPr>
                <w:rFonts w:ascii="黑体" w:eastAsia="黑体" w:hAnsi="黑体" w:cs="Times New Roman"/>
              </w:rPr>
            </w:pPr>
            <w:r w:rsidRPr="006A53CF">
              <w:rPr>
                <w:rFonts w:ascii="黑体" w:eastAsia="黑体" w:hAnsi="黑体" w:cs="黑体" w:hint="eastAsia"/>
              </w:rPr>
              <w:t>备注</w:t>
            </w:r>
          </w:p>
        </w:tc>
      </w:tr>
      <w:tr w:rsidR="000A1552" w:rsidRPr="006A53CF">
        <w:trPr>
          <w:trHeight w:val="267"/>
        </w:trPr>
        <w:tc>
          <w:tcPr>
            <w:tcW w:w="846" w:type="dxa"/>
            <w:vAlign w:val="center"/>
          </w:tcPr>
          <w:p w:rsidR="000A1552" w:rsidRPr="006A53CF" w:rsidRDefault="000A1552" w:rsidP="006A53CF">
            <w:pPr>
              <w:jc w:val="center"/>
              <w:rPr>
                <w:rFonts w:ascii="宋体" w:eastAsia="宋体" w:hAnsi="宋体" w:cs="宋体"/>
              </w:rPr>
            </w:pPr>
            <w:r w:rsidRPr="006A53CF">
              <w:rPr>
                <w:rFonts w:ascii="宋体" w:eastAsia="宋体" w:hAnsi="宋体" w:cs="宋体"/>
              </w:rPr>
              <w:t>1</w:t>
            </w:r>
          </w:p>
        </w:tc>
        <w:tc>
          <w:tcPr>
            <w:tcW w:w="2835"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对未在规定时间向粮食行政管理部门备案或者备案内容弄虚作假的粮油仓储单位违反本办法的处罚</w:t>
            </w:r>
          </w:p>
        </w:tc>
        <w:tc>
          <w:tcPr>
            <w:tcW w:w="1417"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县级以上人民政府粮食行政管理部门</w:t>
            </w:r>
          </w:p>
        </w:tc>
        <w:tc>
          <w:tcPr>
            <w:tcW w:w="2694"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情节轻微，没有给国家造成经济损失的</w:t>
            </w:r>
          </w:p>
        </w:tc>
        <w:tc>
          <w:tcPr>
            <w:tcW w:w="3969"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《粮油仓储管理办法》（</w:t>
            </w:r>
            <w:r w:rsidRPr="006A53CF">
              <w:rPr>
                <w:rFonts w:ascii="宋体" w:eastAsia="宋体" w:hAnsi="宋体" w:cs="宋体"/>
              </w:rPr>
              <w:t>2009</w:t>
            </w:r>
            <w:r w:rsidRPr="006A53CF">
              <w:rPr>
                <w:rFonts w:ascii="宋体" w:eastAsia="宋体" w:hAnsi="宋体" w:cs="宋体" w:hint="eastAsia"/>
              </w:rPr>
              <w:t>年国家发展和改革委员会令第</w:t>
            </w:r>
            <w:r w:rsidRPr="006A53CF">
              <w:rPr>
                <w:rFonts w:ascii="宋体" w:eastAsia="宋体" w:hAnsi="宋体" w:cs="宋体"/>
              </w:rPr>
              <w:t>5</w:t>
            </w:r>
            <w:r w:rsidRPr="006A53CF">
              <w:rPr>
                <w:rFonts w:ascii="宋体" w:eastAsia="宋体" w:hAnsi="宋体" w:cs="宋体" w:hint="eastAsia"/>
              </w:rPr>
              <w:t>号</w:t>
            </w:r>
            <w:r w:rsidRPr="006A53CF">
              <w:rPr>
                <w:rFonts w:ascii="宋体" w:eastAsia="宋体" w:hAnsi="宋体" w:cs="宋体"/>
              </w:rPr>
              <w:t>)</w:t>
            </w:r>
            <w:r w:rsidRPr="006A53CF">
              <w:rPr>
                <w:rFonts w:ascii="宋体" w:eastAsia="宋体" w:hAnsi="宋体" w:cs="宋体" w:hint="eastAsia"/>
              </w:rPr>
              <w:t>第六条</w:t>
            </w:r>
            <w:r w:rsidRPr="006A53CF">
              <w:rPr>
                <w:rFonts w:ascii="宋体" w:eastAsia="宋体" w:hAnsi="宋体" w:cs="宋体"/>
              </w:rPr>
              <w:t xml:space="preserve">  </w:t>
            </w:r>
            <w:r w:rsidRPr="006A53CF">
              <w:rPr>
                <w:rFonts w:ascii="宋体" w:eastAsia="宋体" w:hAnsi="宋体" w:cs="宋体" w:hint="eastAsia"/>
              </w:rPr>
              <w:t>粮油仓储单位应当自设立或者开始从事粮油仓储活动之日起</w:t>
            </w:r>
            <w:r w:rsidRPr="006A53CF">
              <w:rPr>
                <w:rFonts w:ascii="宋体" w:eastAsia="宋体" w:hAnsi="宋体" w:cs="宋体"/>
              </w:rPr>
              <w:t>30</w:t>
            </w:r>
            <w:r w:rsidRPr="006A53CF">
              <w:rPr>
                <w:rFonts w:ascii="宋体" w:eastAsia="宋体" w:hAnsi="宋体" w:cs="宋体" w:hint="eastAsia"/>
              </w:rPr>
              <w:t>个工作日内，向所在地粮食行政管理部门备案。备案应当包括单位名称、地址、法定代表人、主要仓储业务类型、仓（罐）容规模等内容。具体备案管理办法由省、自治区、直辖市人民政府粮食行政管理部门制定。</w:t>
            </w:r>
          </w:p>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第二十八条</w:t>
            </w:r>
            <w:r w:rsidRPr="006A53CF">
              <w:rPr>
                <w:rFonts w:ascii="宋体" w:eastAsia="宋体" w:hAnsi="宋体" w:cs="宋体"/>
              </w:rPr>
              <w:t xml:space="preserve"> </w:t>
            </w:r>
            <w:r w:rsidRPr="006A53CF">
              <w:rPr>
                <w:rFonts w:ascii="宋体" w:eastAsia="宋体" w:hAnsi="宋体" w:cs="宋体" w:hint="eastAsia"/>
              </w:rPr>
              <w:t>违反本办法第六条规定，未在规定时间向粮食行政管理部门备案，或者备案内容弄虚作假的，由负责备案管理的粮食行政管理部门责令改正，给予警告；拒不改正的，处</w:t>
            </w:r>
            <w:r w:rsidRPr="006A53CF">
              <w:rPr>
                <w:rFonts w:ascii="宋体" w:eastAsia="宋体" w:hAnsi="宋体" w:cs="宋体"/>
              </w:rPr>
              <w:t>1</w:t>
            </w:r>
            <w:r w:rsidRPr="006A53CF">
              <w:rPr>
                <w:rFonts w:ascii="宋体" w:eastAsia="宋体" w:hAnsi="宋体" w:cs="宋体" w:hint="eastAsia"/>
              </w:rPr>
              <w:t>万元以下罚款。</w:t>
            </w:r>
          </w:p>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福建省粮食局关于印发《福建省粮油仓储单位备案管理办法》的通知（闽粮调〔</w:t>
            </w:r>
            <w:r w:rsidRPr="006A53CF">
              <w:rPr>
                <w:rFonts w:ascii="宋体" w:eastAsia="宋体" w:hAnsi="宋体" w:cs="宋体"/>
              </w:rPr>
              <w:t>2010</w:t>
            </w:r>
            <w:r w:rsidRPr="006A53CF">
              <w:rPr>
                <w:rFonts w:ascii="宋体" w:eastAsia="宋体" w:hAnsi="宋体" w:cs="宋体" w:hint="eastAsia"/>
              </w:rPr>
              <w:t>〕</w:t>
            </w:r>
            <w:r w:rsidRPr="006A53CF">
              <w:rPr>
                <w:rFonts w:ascii="宋体" w:eastAsia="宋体" w:hAnsi="宋体" w:cs="宋体"/>
              </w:rPr>
              <w:t>353</w:t>
            </w:r>
            <w:r w:rsidRPr="006A53CF">
              <w:rPr>
                <w:rFonts w:ascii="宋体" w:eastAsia="宋体" w:hAnsi="宋体" w:cs="宋体" w:hint="eastAsia"/>
              </w:rPr>
              <w:t>号</w:t>
            </w:r>
            <w:r w:rsidRPr="006A53CF">
              <w:rPr>
                <w:rFonts w:ascii="宋体" w:eastAsia="宋体" w:hAnsi="宋体" w:cs="宋体"/>
              </w:rPr>
              <w:t xml:space="preserve"> </w:t>
            </w:r>
            <w:r w:rsidRPr="006A53CF">
              <w:rPr>
                <w:rFonts w:ascii="宋体" w:eastAsia="宋体" w:hAnsi="宋体" w:cs="宋体" w:hint="eastAsia"/>
              </w:rPr>
              <w:t>）第六条</w:t>
            </w:r>
            <w:r w:rsidRPr="006A53CF">
              <w:rPr>
                <w:rFonts w:ascii="宋体" w:eastAsia="宋体" w:hAnsi="宋体" w:cs="宋体"/>
              </w:rPr>
              <w:t xml:space="preserve"> </w:t>
            </w:r>
            <w:r w:rsidRPr="006A53CF">
              <w:rPr>
                <w:rFonts w:ascii="宋体" w:eastAsia="宋体" w:hAnsi="宋体" w:cs="宋体" w:hint="eastAsia"/>
              </w:rPr>
              <w:t>粮油仓储单位备案管理按属地原则，由其所在地县级粮食行政管理部门负责实施。特殊情况的安排如下：</w:t>
            </w:r>
            <w:r w:rsidRPr="006A53CF">
              <w:rPr>
                <w:rFonts w:ascii="宋体" w:eastAsia="宋体" w:hAnsi="宋体" w:cs="宋体"/>
              </w:rPr>
              <w:t>(</w:t>
            </w:r>
            <w:r w:rsidRPr="006A53CF">
              <w:rPr>
                <w:rFonts w:ascii="宋体" w:eastAsia="宋体" w:hAnsi="宋体" w:cs="宋体" w:hint="eastAsia"/>
              </w:rPr>
              <w:t>一</w:t>
            </w:r>
            <w:r w:rsidRPr="006A53CF">
              <w:rPr>
                <w:rFonts w:ascii="宋体" w:eastAsia="宋体" w:hAnsi="宋体" w:cs="宋体"/>
              </w:rPr>
              <w:t>)</w:t>
            </w:r>
            <w:r w:rsidRPr="006A53CF">
              <w:rPr>
                <w:rFonts w:ascii="宋体" w:eastAsia="宋体" w:hAnsi="宋体" w:cs="宋体" w:hint="eastAsia"/>
              </w:rPr>
              <w:t>粮油仓储单位地处设区市政府所在地，其所在地无区级粮食行政管理部门机构设置的，由设区市粮食行政管理部门负责备案管理。</w:t>
            </w:r>
            <w:r w:rsidRPr="006A53CF">
              <w:rPr>
                <w:rFonts w:ascii="宋体" w:eastAsia="宋体" w:hAnsi="宋体" w:cs="宋体"/>
              </w:rPr>
              <w:t>(</w:t>
            </w:r>
            <w:r w:rsidRPr="006A53CF">
              <w:rPr>
                <w:rFonts w:ascii="宋体" w:eastAsia="宋体" w:hAnsi="宋体" w:cs="宋体" w:hint="eastAsia"/>
              </w:rPr>
              <w:t>二</w:t>
            </w:r>
            <w:r w:rsidRPr="006A53CF">
              <w:rPr>
                <w:rFonts w:ascii="宋体" w:eastAsia="宋体" w:hAnsi="宋体" w:cs="宋体"/>
              </w:rPr>
              <w:t>)</w:t>
            </w:r>
            <w:r w:rsidRPr="006A53CF">
              <w:rPr>
                <w:rFonts w:ascii="宋体" w:eastAsia="宋体" w:hAnsi="宋体" w:cs="宋体" w:hint="eastAsia"/>
              </w:rPr>
              <w:t>粮油仓储单位拥有的粮油仓库分布在同一设区市内，但不在同一管辖县</w:t>
            </w:r>
            <w:r w:rsidRPr="006A53CF">
              <w:rPr>
                <w:rFonts w:ascii="宋体" w:eastAsia="宋体" w:hAnsi="宋体" w:cs="宋体"/>
              </w:rPr>
              <w:t>(</w:t>
            </w:r>
            <w:r w:rsidRPr="006A53CF">
              <w:rPr>
                <w:rFonts w:ascii="宋体" w:eastAsia="宋体" w:hAnsi="宋体" w:cs="宋体" w:hint="eastAsia"/>
              </w:rPr>
              <w:t>市、区</w:t>
            </w:r>
            <w:r w:rsidRPr="006A53CF">
              <w:rPr>
                <w:rFonts w:ascii="宋体" w:eastAsia="宋体" w:hAnsi="宋体" w:cs="宋体"/>
              </w:rPr>
              <w:t>)</w:t>
            </w:r>
            <w:r w:rsidRPr="006A53CF">
              <w:rPr>
                <w:rFonts w:ascii="宋体" w:eastAsia="宋体" w:hAnsi="宋体" w:cs="宋体" w:hint="eastAsia"/>
              </w:rPr>
              <w:t>的，由其工商营业执照所在地的县级粮食行政管理部门统一负责备案管理；设区市直属的粮油仓储单位由设区市粮食行政管理部门统一负责备案管理。</w:t>
            </w:r>
            <w:r w:rsidRPr="006A53CF">
              <w:rPr>
                <w:rFonts w:ascii="宋体" w:eastAsia="宋体" w:hAnsi="宋体" w:cs="宋体"/>
              </w:rPr>
              <w:t>(</w:t>
            </w:r>
            <w:r w:rsidRPr="006A53CF">
              <w:rPr>
                <w:rFonts w:ascii="宋体" w:eastAsia="宋体" w:hAnsi="宋体" w:cs="宋体" w:hint="eastAsia"/>
              </w:rPr>
              <w:t>三</w:t>
            </w:r>
            <w:r w:rsidRPr="006A53CF">
              <w:rPr>
                <w:rFonts w:ascii="宋体" w:eastAsia="宋体" w:hAnsi="宋体" w:cs="宋体"/>
              </w:rPr>
              <w:t>)</w:t>
            </w:r>
            <w:r w:rsidRPr="006A53CF">
              <w:rPr>
                <w:rFonts w:ascii="宋体" w:eastAsia="宋体" w:hAnsi="宋体" w:cs="宋体" w:hint="eastAsia"/>
              </w:rPr>
              <w:t>粮油仓储单位拥有的粮油仓库分布在不同设区市内，如各级粮食储备库等二级法人单位或其他组织，由其所在地的县级粮食行政管理部门分别对归属本行政辖区内的各级粮食储备库等法人或其他组织进行备案管理。</w:t>
            </w:r>
          </w:p>
        </w:tc>
        <w:tc>
          <w:tcPr>
            <w:tcW w:w="2153" w:type="dxa"/>
            <w:vAlign w:val="center"/>
          </w:tcPr>
          <w:p w:rsidR="000A1552" w:rsidRPr="006A53CF" w:rsidRDefault="000A1552" w:rsidP="006A53CF">
            <w:pPr>
              <w:jc w:val="center"/>
              <w:rPr>
                <w:rFonts w:ascii="宋体" w:eastAsia="宋体" w:hAnsi="宋体" w:cs="Times New Roman"/>
              </w:rPr>
            </w:pPr>
          </w:p>
        </w:tc>
      </w:tr>
      <w:tr w:rsidR="000A1552" w:rsidRPr="006A53CF">
        <w:trPr>
          <w:trHeight w:val="267"/>
        </w:trPr>
        <w:tc>
          <w:tcPr>
            <w:tcW w:w="846" w:type="dxa"/>
            <w:vAlign w:val="center"/>
          </w:tcPr>
          <w:p w:rsidR="000A1552" w:rsidRPr="006A53CF" w:rsidRDefault="000A1552" w:rsidP="006A53CF">
            <w:pPr>
              <w:jc w:val="center"/>
              <w:rPr>
                <w:rFonts w:ascii="宋体" w:eastAsia="宋体" w:hAnsi="宋体" w:cs="宋体"/>
              </w:rPr>
            </w:pPr>
            <w:r w:rsidRPr="006A53CF">
              <w:rPr>
                <w:rFonts w:ascii="宋体" w:eastAsia="宋体" w:hAnsi="宋体" w:cs="宋体"/>
              </w:rPr>
              <w:t>2</w:t>
            </w:r>
          </w:p>
        </w:tc>
        <w:tc>
          <w:tcPr>
            <w:tcW w:w="2835"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对不具备条件的粮油仓储单位的处罚</w:t>
            </w:r>
          </w:p>
        </w:tc>
        <w:tc>
          <w:tcPr>
            <w:tcW w:w="1417"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县级以上人民政府粮食行政管理部门</w:t>
            </w:r>
          </w:p>
        </w:tc>
        <w:tc>
          <w:tcPr>
            <w:tcW w:w="2694"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情节轻微，没有给国家造成经济损失的</w:t>
            </w:r>
          </w:p>
        </w:tc>
        <w:tc>
          <w:tcPr>
            <w:tcW w:w="3969"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《粮油仓储管理办法》（</w:t>
            </w:r>
            <w:r w:rsidRPr="006A53CF">
              <w:rPr>
                <w:rFonts w:ascii="宋体" w:eastAsia="宋体" w:hAnsi="宋体" w:cs="宋体"/>
              </w:rPr>
              <w:t>2009</w:t>
            </w:r>
            <w:r w:rsidRPr="006A53CF">
              <w:rPr>
                <w:rFonts w:ascii="宋体" w:eastAsia="宋体" w:hAnsi="宋体" w:cs="宋体" w:hint="eastAsia"/>
              </w:rPr>
              <w:t>年国家发展和改革委员会令第</w:t>
            </w:r>
            <w:r w:rsidRPr="006A53CF">
              <w:rPr>
                <w:rFonts w:ascii="宋体" w:eastAsia="宋体" w:hAnsi="宋体" w:cs="宋体"/>
              </w:rPr>
              <w:t>5</w:t>
            </w:r>
            <w:r w:rsidRPr="006A53CF">
              <w:rPr>
                <w:rFonts w:ascii="宋体" w:eastAsia="宋体" w:hAnsi="宋体" w:cs="宋体" w:hint="eastAsia"/>
              </w:rPr>
              <w:t>号</w:t>
            </w:r>
            <w:r w:rsidRPr="006A53CF">
              <w:rPr>
                <w:rFonts w:ascii="宋体" w:eastAsia="宋体" w:hAnsi="宋体" w:cs="宋体"/>
              </w:rPr>
              <w:t>)</w:t>
            </w:r>
            <w:r w:rsidRPr="006A53CF">
              <w:rPr>
                <w:rFonts w:ascii="宋体" w:eastAsia="宋体" w:hAnsi="宋体" w:cs="宋体" w:hint="eastAsia"/>
              </w:rPr>
              <w:t>第七条</w:t>
            </w:r>
            <w:r w:rsidRPr="006A53CF">
              <w:rPr>
                <w:rFonts w:ascii="宋体" w:eastAsia="宋体" w:hAnsi="宋体" w:cs="宋体"/>
              </w:rPr>
              <w:t xml:space="preserve">  </w:t>
            </w:r>
            <w:r w:rsidRPr="006A53CF">
              <w:rPr>
                <w:rFonts w:ascii="宋体" w:eastAsia="宋体" w:hAnsi="宋体" w:cs="宋体" w:hint="eastAsia"/>
              </w:rPr>
              <w:t>粮油仓储单位应当具备以下条件：（一）拥有固定经营场地，并符合本办法有关污染源、危险源安全距离的规定；（二）拥有与从事粮油仓储活动相适应的设施设备，并符合粮油储藏技术规范的要求；（三）拥有相应的专业技术管理人员。</w:t>
            </w:r>
          </w:p>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第二十九条</w:t>
            </w:r>
            <w:r w:rsidRPr="006A53CF">
              <w:rPr>
                <w:rFonts w:ascii="宋体" w:eastAsia="宋体" w:hAnsi="宋体" w:cs="宋体"/>
              </w:rPr>
              <w:t xml:space="preserve">  </w:t>
            </w:r>
            <w:r w:rsidRPr="006A53CF">
              <w:rPr>
                <w:rFonts w:ascii="宋体" w:eastAsia="宋体" w:hAnsi="宋体" w:cs="宋体" w:hint="eastAsia"/>
              </w:rPr>
              <w:t>粮油仓储单位不具备本办法第七条规定条件的，由负责备案管理的粮食行政管理部门责令改正，给予警告；拒不改正的，处</w:t>
            </w:r>
            <w:r w:rsidRPr="006A53CF">
              <w:rPr>
                <w:rFonts w:ascii="宋体" w:eastAsia="宋体" w:hAnsi="宋体" w:cs="宋体"/>
              </w:rPr>
              <w:t>1</w:t>
            </w:r>
            <w:r w:rsidRPr="006A53CF">
              <w:rPr>
                <w:rFonts w:ascii="宋体" w:eastAsia="宋体" w:hAnsi="宋体" w:cs="宋体" w:hint="eastAsia"/>
              </w:rPr>
              <w:t>万元以上</w:t>
            </w:r>
            <w:r w:rsidRPr="006A53CF">
              <w:rPr>
                <w:rFonts w:ascii="宋体" w:eastAsia="宋体" w:hAnsi="宋体" w:cs="宋体"/>
              </w:rPr>
              <w:t>3</w:t>
            </w:r>
            <w:r w:rsidRPr="006A53CF">
              <w:rPr>
                <w:rFonts w:ascii="宋体" w:eastAsia="宋体" w:hAnsi="宋体" w:cs="宋体" w:hint="eastAsia"/>
              </w:rPr>
              <w:t>万元以下罚款。</w:t>
            </w:r>
          </w:p>
        </w:tc>
        <w:tc>
          <w:tcPr>
            <w:tcW w:w="2153" w:type="dxa"/>
            <w:vAlign w:val="center"/>
          </w:tcPr>
          <w:p w:rsidR="000A1552" w:rsidRPr="006A53CF" w:rsidRDefault="000A1552" w:rsidP="006A53CF">
            <w:pPr>
              <w:jc w:val="center"/>
              <w:rPr>
                <w:rFonts w:ascii="宋体" w:eastAsia="宋体" w:hAnsi="宋体" w:cs="Times New Roman"/>
              </w:rPr>
            </w:pPr>
          </w:p>
        </w:tc>
      </w:tr>
      <w:tr w:rsidR="000A1552" w:rsidRPr="006A53CF">
        <w:trPr>
          <w:trHeight w:val="267"/>
        </w:trPr>
        <w:tc>
          <w:tcPr>
            <w:tcW w:w="846" w:type="dxa"/>
            <w:vAlign w:val="center"/>
          </w:tcPr>
          <w:p w:rsidR="000A1552" w:rsidRPr="006A53CF" w:rsidRDefault="000A1552" w:rsidP="006A53CF">
            <w:pPr>
              <w:jc w:val="center"/>
              <w:rPr>
                <w:rFonts w:ascii="宋体" w:eastAsia="宋体" w:hAnsi="宋体" w:cs="宋体"/>
              </w:rPr>
            </w:pPr>
            <w:r w:rsidRPr="006A53CF">
              <w:rPr>
                <w:rFonts w:ascii="宋体" w:eastAsia="宋体" w:hAnsi="宋体" w:cs="宋体"/>
              </w:rPr>
              <w:t>3</w:t>
            </w:r>
          </w:p>
        </w:tc>
        <w:tc>
          <w:tcPr>
            <w:tcW w:w="2835"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对粮食收购者、粮食储存企业违规将受污染或者不符合食品安全标准的粮食作为食用用途销售出库的处罚</w:t>
            </w:r>
          </w:p>
        </w:tc>
        <w:tc>
          <w:tcPr>
            <w:tcW w:w="1417"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粮食和储备行政管理部门</w:t>
            </w:r>
          </w:p>
        </w:tc>
        <w:tc>
          <w:tcPr>
            <w:tcW w:w="2694"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涉及粮食数量不超过</w:t>
            </w:r>
            <w:r w:rsidRPr="006A53CF">
              <w:rPr>
                <w:rFonts w:ascii="宋体" w:eastAsia="宋体" w:hAnsi="宋体" w:cs="宋体"/>
              </w:rPr>
              <w:t>1</w:t>
            </w:r>
            <w:r w:rsidRPr="006A53CF">
              <w:rPr>
                <w:rFonts w:ascii="宋体" w:eastAsia="宋体" w:hAnsi="宋体" w:cs="宋体" w:hint="eastAsia"/>
              </w:rPr>
              <w:t>吨，且未造成危害后果</w:t>
            </w:r>
          </w:p>
        </w:tc>
        <w:tc>
          <w:tcPr>
            <w:tcW w:w="3969" w:type="dxa"/>
            <w:tcBorders>
              <w:top w:val="single" w:sz="4" w:space="0" w:color="000000"/>
              <w:left w:val="single" w:sz="4" w:space="0" w:color="000000"/>
              <w:bottom w:val="single" w:sz="4" w:space="0" w:color="000000"/>
              <w:right w:val="single" w:sz="4" w:space="0" w:color="000000"/>
            </w:tcBorders>
            <w:vAlign w:val="center"/>
          </w:tcPr>
          <w:p w:rsidR="000A1552" w:rsidRDefault="000A1552" w:rsidP="006A53CF">
            <w:pPr>
              <w:jc w:val="left"/>
              <w:rPr>
                <w:rFonts w:ascii="宋体" w:eastAsia="宋体" w:hAnsi="宋体" w:cs="Times New Roman"/>
              </w:rPr>
            </w:pPr>
            <w:r w:rsidRPr="006A53CF">
              <w:rPr>
                <w:rFonts w:ascii="宋体" w:eastAsia="宋体" w:hAnsi="宋体" w:cs="宋体" w:hint="eastAsia"/>
              </w:rPr>
              <w:t>《粮食流通管理条例》（国务院令第</w:t>
            </w:r>
            <w:r w:rsidRPr="006A53CF">
              <w:rPr>
                <w:rFonts w:ascii="宋体" w:eastAsia="宋体" w:hAnsi="宋体" w:cs="宋体"/>
              </w:rPr>
              <w:t>407</w:t>
            </w:r>
            <w:r w:rsidRPr="006A53CF">
              <w:rPr>
                <w:rFonts w:ascii="宋体" w:eastAsia="宋体" w:hAnsi="宋体" w:cs="宋体" w:hint="eastAsia"/>
              </w:rPr>
              <w:t>号，国务院令第</w:t>
            </w:r>
            <w:r w:rsidRPr="006A53CF">
              <w:rPr>
                <w:rFonts w:ascii="宋体" w:eastAsia="宋体" w:hAnsi="宋体" w:cs="宋体"/>
              </w:rPr>
              <w:t>740</w:t>
            </w:r>
            <w:r w:rsidRPr="006A53CF">
              <w:rPr>
                <w:rFonts w:ascii="宋体" w:eastAsia="宋体" w:hAnsi="宋体" w:cs="宋体" w:hint="eastAsia"/>
              </w:rPr>
              <w:t>号修订）第四十七条</w:t>
            </w:r>
            <w:r w:rsidRPr="006A53CF">
              <w:rPr>
                <w:rFonts w:ascii="宋体" w:eastAsia="宋体" w:hAnsi="宋体" w:cs="宋体"/>
              </w:rPr>
              <w:t xml:space="preserve"> </w:t>
            </w:r>
            <w:r w:rsidRPr="006A53CF">
              <w:rPr>
                <w:rFonts w:ascii="宋体" w:eastAsia="宋体" w:hAnsi="宋体" w:cs="宋体" w:hint="eastAsia"/>
              </w:rPr>
              <w:t>粮食收购者、粮食储存企业将下列粮食作为食用用途销售出库的，由粮食和储备行政管理部门没收违法所得；违法销售出库的粮食货值金额不足</w:t>
            </w:r>
            <w:r w:rsidRPr="006A53CF">
              <w:rPr>
                <w:rFonts w:ascii="宋体" w:eastAsia="宋体" w:hAnsi="宋体" w:cs="宋体"/>
              </w:rPr>
              <w:t>1</w:t>
            </w:r>
            <w:r w:rsidRPr="006A53CF">
              <w:rPr>
                <w:rFonts w:ascii="宋体" w:eastAsia="宋体" w:hAnsi="宋体" w:cs="宋体" w:hint="eastAsia"/>
              </w:rPr>
              <w:t>万元的，并处</w:t>
            </w:r>
            <w:r w:rsidRPr="006A53CF">
              <w:rPr>
                <w:rFonts w:ascii="宋体" w:eastAsia="宋体" w:hAnsi="宋体" w:cs="宋体"/>
              </w:rPr>
              <w:t>1</w:t>
            </w:r>
            <w:r w:rsidRPr="006A53CF">
              <w:rPr>
                <w:rFonts w:ascii="宋体" w:eastAsia="宋体" w:hAnsi="宋体" w:cs="宋体" w:hint="eastAsia"/>
              </w:rPr>
              <w:t>万元以上</w:t>
            </w:r>
            <w:r w:rsidRPr="006A53CF">
              <w:rPr>
                <w:rFonts w:ascii="宋体" w:eastAsia="宋体" w:hAnsi="宋体" w:cs="宋体"/>
              </w:rPr>
              <w:t>5</w:t>
            </w:r>
            <w:r w:rsidRPr="006A53CF">
              <w:rPr>
                <w:rFonts w:ascii="宋体" w:eastAsia="宋体" w:hAnsi="宋体" w:cs="宋体" w:hint="eastAsia"/>
              </w:rPr>
              <w:t>万元以下罚款，货值金额</w:t>
            </w:r>
            <w:r w:rsidRPr="006A53CF">
              <w:rPr>
                <w:rFonts w:ascii="宋体" w:eastAsia="宋体" w:hAnsi="宋体" w:cs="宋体"/>
              </w:rPr>
              <w:t>1</w:t>
            </w:r>
            <w:r w:rsidRPr="006A53CF">
              <w:rPr>
                <w:rFonts w:ascii="宋体" w:eastAsia="宋体" w:hAnsi="宋体" w:cs="宋体" w:hint="eastAsia"/>
              </w:rPr>
              <w:t>万元以上的，并处货值金额</w:t>
            </w:r>
            <w:r w:rsidRPr="006A53CF">
              <w:rPr>
                <w:rFonts w:ascii="宋体" w:eastAsia="宋体" w:hAnsi="宋体" w:cs="宋体"/>
              </w:rPr>
              <w:t>1</w:t>
            </w:r>
            <w:r w:rsidRPr="006A53CF">
              <w:rPr>
                <w:rFonts w:ascii="宋体" w:eastAsia="宋体" w:hAnsi="宋体" w:cs="宋体" w:hint="eastAsia"/>
              </w:rPr>
              <w:t>倍以上</w:t>
            </w:r>
            <w:r w:rsidRPr="006A53CF">
              <w:rPr>
                <w:rFonts w:ascii="宋体" w:eastAsia="宋体" w:hAnsi="宋体" w:cs="宋体"/>
              </w:rPr>
              <w:t>5</w:t>
            </w:r>
            <w:r w:rsidRPr="006A53CF">
              <w:rPr>
                <w:rFonts w:ascii="宋体" w:eastAsia="宋体" w:hAnsi="宋体" w:cs="宋体" w:hint="eastAsia"/>
              </w:rPr>
              <w:t>倍以下罚款：（一）真菌毒素、农药残留、重金属等污染物质以及其他危害人体健康的物质含量超过食品安全标准限量的；（二）霉变或者色泽、气味异常的；（三）储存期间使用储粮药剂未满安全间隔期的；（四）被包装材料、容器、运输工具等污染的；（五）其他法律、法规或者国家有关规定明确不得作为食用用途销售的。</w:t>
            </w:r>
          </w:p>
          <w:p w:rsidR="000A1552" w:rsidRPr="006A53CF" w:rsidRDefault="000A1552" w:rsidP="006A53CF">
            <w:pPr>
              <w:jc w:val="left"/>
              <w:rPr>
                <w:rFonts w:ascii="宋体" w:eastAsia="宋体" w:hAnsi="宋体" w:cs="Times New Roman"/>
              </w:rPr>
            </w:pPr>
          </w:p>
        </w:tc>
        <w:tc>
          <w:tcPr>
            <w:tcW w:w="2153" w:type="dxa"/>
            <w:vAlign w:val="center"/>
          </w:tcPr>
          <w:p w:rsidR="000A1552" w:rsidRPr="006A53CF" w:rsidRDefault="000A1552" w:rsidP="006A53CF">
            <w:pPr>
              <w:jc w:val="center"/>
              <w:rPr>
                <w:rFonts w:ascii="宋体" w:eastAsia="宋体" w:hAnsi="宋体" w:cs="Times New Roman"/>
              </w:rPr>
            </w:pPr>
          </w:p>
        </w:tc>
      </w:tr>
      <w:tr w:rsidR="000A1552" w:rsidRPr="006A53CF">
        <w:trPr>
          <w:trHeight w:val="267"/>
        </w:trPr>
        <w:tc>
          <w:tcPr>
            <w:tcW w:w="846" w:type="dxa"/>
            <w:vAlign w:val="center"/>
          </w:tcPr>
          <w:p w:rsidR="000A1552" w:rsidRPr="006A53CF" w:rsidRDefault="000A1552" w:rsidP="006A53CF">
            <w:pPr>
              <w:jc w:val="center"/>
              <w:rPr>
                <w:rFonts w:ascii="宋体" w:eastAsia="宋体" w:hAnsi="宋体" w:cs="宋体"/>
              </w:rPr>
            </w:pPr>
            <w:r w:rsidRPr="006A53CF">
              <w:rPr>
                <w:rFonts w:ascii="宋体" w:eastAsia="宋体" w:hAnsi="宋体" w:cs="宋体"/>
              </w:rPr>
              <w:t>4</w:t>
            </w:r>
          </w:p>
        </w:tc>
        <w:tc>
          <w:tcPr>
            <w:tcW w:w="2835"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未能提供原粮销售票据或电子记录卡，货票</w:t>
            </w:r>
            <w:r w:rsidRPr="006A53CF">
              <w:rPr>
                <w:rFonts w:ascii="宋体" w:eastAsia="宋体" w:hAnsi="宋体" w:cs="宋体"/>
              </w:rPr>
              <w:t>(</w:t>
            </w:r>
            <w:r w:rsidRPr="006A53CF">
              <w:rPr>
                <w:rFonts w:ascii="宋体" w:eastAsia="宋体" w:hAnsi="宋体" w:cs="宋体" w:hint="eastAsia"/>
              </w:rPr>
              <w:t>卡</w:t>
            </w:r>
            <w:r w:rsidRPr="006A53CF">
              <w:rPr>
                <w:rFonts w:ascii="宋体" w:eastAsia="宋体" w:hAnsi="宋体" w:cs="宋体"/>
              </w:rPr>
              <w:t>)</w:t>
            </w:r>
            <w:r w:rsidRPr="006A53CF">
              <w:rPr>
                <w:rFonts w:ascii="宋体" w:eastAsia="宋体" w:hAnsi="宋体" w:cs="宋体" w:hint="eastAsia"/>
              </w:rPr>
              <w:t>不符或票</w:t>
            </w:r>
            <w:r w:rsidRPr="006A53CF">
              <w:rPr>
                <w:rFonts w:ascii="宋体" w:eastAsia="宋体" w:hAnsi="宋体" w:cs="宋体"/>
              </w:rPr>
              <w:t>(</w:t>
            </w:r>
            <w:r w:rsidRPr="006A53CF">
              <w:rPr>
                <w:rFonts w:ascii="宋体" w:eastAsia="宋体" w:hAnsi="宋体" w:cs="宋体" w:hint="eastAsia"/>
              </w:rPr>
              <w:t>卡</w:t>
            </w:r>
            <w:r w:rsidRPr="006A53CF">
              <w:rPr>
                <w:rFonts w:ascii="宋体" w:eastAsia="宋体" w:hAnsi="宋体" w:cs="宋体"/>
              </w:rPr>
              <w:t>)</w:t>
            </w:r>
            <w:r w:rsidRPr="006A53CF">
              <w:rPr>
                <w:rFonts w:ascii="宋体" w:eastAsia="宋体" w:hAnsi="宋体" w:cs="宋体" w:hint="eastAsia"/>
              </w:rPr>
              <w:t>账不一致</w:t>
            </w:r>
          </w:p>
        </w:tc>
        <w:tc>
          <w:tcPr>
            <w:tcW w:w="1417" w:type="dxa"/>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粮食和储备行政管理部门</w:t>
            </w:r>
          </w:p>
        </w:tc>
        <w:tc>
          <w:tcPr>
            <w:tcW w:w="2694"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center"/>
              <w:rPr>
                <w:rFonts w:ascii="宋体" w:eastAsia="宋体" w:hAnsi="宋体" w:cs="Times New Roman"/>
              </w:rPr>
            </w:pPr>
            <w:r w:rsidRPr="006A53CF">
              <w:rPr>
                <w:rFonts w:ascii="宋体" w:eastAsia="宋体" w:hAnsi="宋体" w:cs="宋体" w:hint="eastAsia"/>
              </w:rPr>
              <w:t>情节轻微，没有给国家造成经济损失的</w:t>
            </w:r>
          </w:p>
        </w:tc>
        <w:tc>
          <w:tcPr>
            <w:tcW w:w="3969" w:type="dxa"/>
            <w:tcBorders>
              <w:top w:val="single" w:sz="4" w:space="0" w:color="000000"/>
              <w:left w:val="single" w:sz="4" w:space="0" w:color="000000"/>
              <w:bottom w:val="single" w:sz="4" w:space="0" w:color="000000"/>
              <w:right w:val="single" w:sz="4" w:space="0" w:color="000000"/>
            </w:tcBorders>
            <w:vAlign w:val="center"/>
          </w:tcPr>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《福建省食品安全信息追溯管理办法》</w:t>
            </w:r>
            <w:r w:rsidRPr="006A53CF">
              <w:rPr>
                <w:rFonts w:ascii="宋体" w:eastAsia="宋体" w:hAnsi="宋体" w:cs="宋体"/>
              </w:rPr>
              <w:t>(</w:t>
            </w:r>
            <w:r w:rsidRPr="006A53CF">
              <w:rPr>
                <w:rFonts w:ascii="宋体" w:eastAsia="宋体" w:hAnsi="宋体" w:cs="宋体" w:hint="eastAsia"/>
              </w:rPr>
              <w:t>福建省人民政府令第</w:t>
            </w:r>
            <w:r w:rsidRPr="006A53CF">
              <w:rPr>
                <w:rFonts w:ascii="宋体" w:eastAsia="宋体" w:hAnsi="宋体" w:cs="宋体"/>
              </w:rPr>
              <w:t>198</w:t>
            </w:r>
            <w:r w:rsidRPr="006A53CF">
              <w:rPr>
                <w:rFonts w:ascii="宋体" w:eastAsia="宋体" w:hAnsi="宋体" w:cs="宋体" w:hint="eastAsia"/>
              </w:rPr>
              <w:t>号</w:t>
            </w:r>
            <w:r w:rsidRPr="006A53CF">
              <w:rPr>
                <w:rFonts w:ascii="宋体" w:eastAsia="宋体" w:hAnsi="宋体" w:cs="宋体"/>
              </w:rPr>
              <w:t>)</w:t>
            </w:r>
            <w:r w:rsidRPr="006A53CF">
              <w:rPr>
                <w:rFonts w:ascii="宋体" w:eastAsia="宋体" w:hAnsi="宋体" w:cs="宋体" w:hint="eastAsia"/>
              </w:rPr>
              <w:t>第二十六条</w:t>
            </w:r>
            <w:r w:rsidRPr="006A53CF">
              <w:rPr>
                <w:rFonts w:ascii="宋体" w:eastAsia="宋体" w:hAnsi="宋体" w:cs="宋体"/>
              </w:rPr>
              <w:t xml:space="preserve">  </w:t>
            </w:r>
            <w:r w:rsidRPr="006A53CF">
              <w:rPr>
                <w:rFonts w:ascii="宋体" w:eastAsia="宋体" w:hAnsi="宋体" w:cs="宋体" w:hint="eastAsia"/>
              </w:rPr>
              <w:t>追溯食品生产经营者应当按照规定随货提供销售票据或电子记录卡，做到货票（卡）相符、票（卡）账一致。</w:t>
            </w:r>
          </w:p>
          <w:p w:rsidR="000A1552" w:rsidRPr="006A53CF" w:rsidRDefault="000A1552" w:rsidP="006A53CF">
            <w:pPr>
              <w:jc w:val="left"/>
              <w:rPr>
                <w:rFonts w:ascii="宋体" w:eastAsia="宋体" w:hAnsi="宋体" w:cs="Times New Roman"/>
              </w:rPr>
            </w:pPr>
            <w:r w:rsidRPr="006A53CF">
              <w:rPr>
                <w:rFonts w:ascii="宋体" w:eastAsia="宋体" w:hAnsi="宋体" w:cs="宋体" w:hint="eastAsia"/>
              </w:rPr>
              <w:t>第三十二条：违反本办法第二十六条规定，未提供销售票据或电子记录卡，货票</w:t>
            </w:r>
            <w:r w:rsidRPr="006A53CF">
              <w:rPr>
                <w:rFonts w:ascii="宋体" w:eastAsia="宋体" w:hAnsi="宋体" w:cs="宋体"/>
              </w:rPr>
              <w:t>(</w:t>
            </w:r>
            <w:r w:rsidRPr="006A53CF">
              <w:rPr>
                <w:rFonts w:ascii="宋体" w:eastAsia="宋体" w:hAnsi="宋体" w:cs="宋体" w:hint="eastAsia"/>
              </w:rPr>
              <w:t>卡</w:t>
            </w:r>
            <w:r w:rsidRPr="006A53CF">
              <w:rPr>
                <w:rFonts w:ascii="宋体" w:eastAsia="宋体" w:hAnsi="宋体" w:cs="宋体"/>
              </w:rPr>
              <w:t>)</w:t>
            </w:r>
            <w:r w:rsidRPr="006A53CF">
              <w:rPr>
                <w:rFonts w:ascii="宋体" w:eastAsia="宋体" w:hAnsi="宋体" w:cs="宋体" w:hint="eastAsia"/>
              </w:rPr>
              <w:t>不符或票</w:t>
            </w:r>
            <w:r w:rsidRPr="006A53CF">
              <w:rPr>
                <w:rFonts w:ascii="宋体" w:eastAsia="宋体" w:hAnsi="宋体" w:cs="宋体"/>
              </w:rPr>
              <w:t>(</w:t>
            </w:r>
            <w:r w:rsidRPr="006A53CF">
              <w:rPr>
                <w:rFonts w:ascii="宋体" w:eastAsia="宋体" w:hAnsi="宋体" w:cs="宋体" w:hint="eastAsia"/>
              </w:rPr>
              <w:t>卡</w:t>
            </w:r>
            <w:r w:rsidRPr="006A53CF">
              <w:rPr>
                <w:rFonts w:ascii="宋体" w:eastAsia="宋体" w:hAnsi="宋体" w:cs="宋体"/>
              </w:rPr>
              <w:t>)</w:t>
            </w:r>
            <w:r w:rsidRPr="006A53CF">
              <w:rPr>
                <w:rFonts w:ascii="宋体" w:eastAsia="宋体" w:hAnsi="宋体" w:cs="宋体" w:hint="eastAsia"/>
              </w:rPr>
              <w:t>账不一致的，由相关行政主管部门按照各自职责，责令改正，给予警告；拒不改正的，处</w:t>
            </w:r>
            <w:r w:rsidRPr="006A53CF">
              <w:rPr>
                <w:rFonts w:ascii="宋体" w:eastAsia="宋体" w:hAnsi="宋体" w:cs="宋体"/>
              </w:rPr>
              <w:t>2000</w:t>
            </w:r>
            <w:r w:rsidRPr="006A53CF">
              <w:rPr>
                <w:rFonts w:ascii="宋体" w:eastAsia="宋体" w:hAnsi="宋体" w:cs="宋体" w:hint="eastAsia"/>
              </w:rPr>
              <w:t>元以上</w:t>
            </w:r>
            <w:r w:rsidRPr="006A53CF">
              <w:rPr>
                <w:rFonts w:ascii="宋体" w:eastAsia="宋体" w:hAnsi="宋体" w:cs="宋体"/>
              </w:rPr>
              <w:t>5000</w:t>
            </w:r>
            <w:r w:rsidRPr="006A53CF">
              <w:rPr>
                <w:rFonts w:ascii="宋体" w:eastAsia="宋体" w:hAnsi="宋体" w:cs="宋体" w:hint="eastAsia"/>
              </w:rPr>
              <w:t>元以下罚款。</w:t>
            </w:r>
          </w:p>
        </w:tc>
        <w:tc>
          <w:tcPr>
            <w:tcW w:w="2153" w:type="dxa"/>
            <w:vAlign w:val="center"/>
          </w:tcPr>
          <w:p w:rsidR="000A1552" w:rsidRPr="006A53CF" w:rsidRDefault="000A1552" w:rsidP="006A53CF">
            <w:pPr>
              <w:jc w:val="center"/>
              <w:rPr>
                <w:rFonts w:ascii="宋体" w:eastAsia="宋体" w:hAnsi="宋体" w:cs="Times New Roman"/>
              </w:rPr>
            </w:pPr>
          </w:p>
        </w:tc>
      </w:tr>
    </w:tbl>
    <w:p w:rsidR="000A1552" w:rsidRPr="00EC28C4" w:rsidRDefault="000A1552">
      <w:pPr>
        <w:rPr>
          <w:rFonts w:ascii="宋体" w:eastAsia="宋体" w:hAnsi="宋体" w:cs="Times New Roman"/>
        </w:rPr>
      </w:pPr>
    </w:p>
    <w:p w:rsidR="000A1552" w:rsidRPr="00697EAF" w:rsidRDefault="000A1552">
      <w:pPr>
        <w:rPr>
          <w:rFonts w:ascii="宋体" w:eastAsia="宋体" w:hAnsi="宋体" w:cs="Times New Roman"/>
          <w:b/>
          <w:bCs/>
          <w:sz w:val="24"/>
          <w:szCs w:val="24"/>
        </w:rPr>
      </w:pPr>
      <w:r w:rsidRPr="00697EAF">
        <w:rPr>
          <w:rFonts w:ascii="宋体" w:eastAsia="宋体" w:hAnsi="宋体" w:cs="宋体" w:hint="eastAsia"/>
          <w:b/>
          <w:bCs/>
          <w:sz w:val="24"/>
          <w:szCs w:val="24"/>
        </w:rPr>
        <w:t>（二）厦门市教育局（</w:t>
      </w:r>
      <w:r w:rsidRPr="00697EAF">
        <w:rPr>
          <w:rFonts w:ascii="宋体" w:eastAsia="宋体" w:hAnsi="宋体" w:cs="宋体"/>
          <w:b/>
          <w:bCs/>
          <w:sz w:val="24"/>
          <w:szCs w:val="24"/>
        </w:rPr>
        <w:t>3</w:t>
      </w:r>
      <w:r w:rsidRPr="00697EAF">
        <w:rPr>
          <w:rFonts w:ascii="宋体" w:eastAsia="宋体" w:hAnsi="宋体" w:cs="宋体" w:hint="eastAsia"/>
          <w:b/>
          <w:bCs/>
          <w:sz w:val="24"/>
          <w:szCs w:val="24"/>
        </w:rPr>
        <w:t>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2835"/>
        <w:gridCol w:w="1470"/>
        <w:gridCol w:w="2415"/>
        <w:gridCol w:w="5355"/>
        <w:gridCol w:w="1050"/>
      </w:tblGrid>
      <w:tr w:rsidR="000A1552">
        <w:trPr>
          <w:trHeight w:val="420"/>
        </w:trPr>
        <w:tc>
          <w:tcPr>
            <w:tcW w:w="843"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hint="eastAsia"/>
              </w:rPr>
              <w:t>序号</w:t>
            </w:r>
          </w:p>
        </w:tc>
        <w:tc>
          <w:tcPr>
            <w:tcW w:w="2835"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hint="eastAsia"/>
              </w:rPr>
              <w:t>行政处罚事项</w:t>
            </w:r>
          </w:p>
        </w:tc>
        <w:tc>
          <w:tcPr>
            <w:tcW w:w="1470"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hint="eastAsia"/>
              </w:rPr>
              <w:t>实施机关</w:t>
            </w:r>
          </w:p>
        </w:tc>
        <w:tc>
          <w:tcPr>
            <w:tcW w:w="2415"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hint="eastAsia"/>
              </w:rPr>
              <w:t>减轻处罚适用条件</w:t>
            </w:r>
          </w:p>
        </w:tc>
        <w:tc>
          <w:tcPr>
            <w:tcW w:w="5355"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hint="eastAsia"/>
              </w:rPr>
              <w:t>法律依据</w:t>
            </w:r>
          </w:p>
        </w:tc>
        <w:tc>
          <w:tcPr>
            <w:tcW w:w="1050" w:type="dxa"/>
            <w:vAlign w:val="center"/>
          </w:tcPr>
          <w:p w:rsidR="000A1552" w:rsidRDefault="000A1552" w:rsidP="00F64551">
            <w:pPr>
              <w:adjustRightInd w:val="0"/>
              <w:snapToGrid w:val="0"/>
              <w:spacing w:line="360" w:lineRule="auto"/>
              <w:jc w:val="center"/>
              <w:rPr>
                <w:rFonts w:ascii="宋体" w:eastAsia="宋体" w:cs="宋体"/>
                <w:sz w:val="24"/>
                <w:szCs w:val="24"/>
              </w:rPr>
            </w:pPr>
            <w:r>
              <w:rPr>
                <w:rFonts w:ascii="宋体" w:hAnsi="宋体" w:hint="eastAsia"/>
                <w:sz w:val="24"/>
                <w:szCs w:val="24"/>
              </w:rPr>
              <w:t>备注</w:t>
            </w:r>
          </w:p>
        </w:tc>
      </w:tr>
      <w:tr w:rsidR="000A1552">
        <w:trPr>
          <w:trHeight w:val="420"/>
        </w:trPr>
        <w:tc>
          <w:tcPr>
            <w:tcW w:w="843"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rPr>
              <w:t>1</w:t>
            </w:r>
          </w:p>
        </w:tc>
        <w:tc>
          <w:tcPr>
            <w:tcW w:w="283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民办学校筹设期内招生</w:t>
            </w:r>
          </w:p>
        </w:tc>
        <w:tc>
          <w:tcPr>
            <w:tcW w:w="1470"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市、区教育局</w:t>
            </w:r>
          </w:p>
        </w:tc>
        <w:tc>
          <w:tcPr>
            <w:tcW w:w="241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在行政机关立案前主动退还所收费用且就其违法行为尚未引发任何网络传播、媒体反映、信访投诉等社会影响</w:t>
            </w:r>
          </w:p>
        </w:tc>
        <w:tc>
          <w:tcPr>
            <w:tcW w:w="535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《中华人民共和国民办教育促进法》第六十四条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《中华人民共和国民办教育促进法实施条例》第六十五条　违反本条例规定举办、参与举办民办学校或者在民办学校筹设期内招生的，依照民办教育促进法第六十四条规定给予处罚。</w:t>
            </w:r>
          </w:p>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《中华人民共和国行政处罚法》第三十二条　当事人有下列情形之一，应当从轻或者减轻行政处罚：</w:t>
            </w:r>
            <w:r w:rsidRPr="00697EAF">
              <w:rPr>
                <w:rFonts w:ascii="宋体" w:eastAsia="宋体" w:hAnsi="宋体" w:cs="Times New Roman"/>
              </w:rPr>
              <w:br/>
            </w:r>
            <w:r w:rsidRPr="00697EAF">
              <w:rPr>
                <w:rFonts w:ascii="宋体" w:eastAsia="宋体" w:hAnsi="宋体" w:cs="宋体" w:hint="eastAsia"/>
              </w:rPr>
              <w:t xml:space="preserve">　　（一）主动消除或者减轻违法行为危害后果的；</w:t>
            </w:r>
            <w:r w:rsidRPr="00697EAF">
              <w:rPr>
                <w:rFonts w:ascii="宋体" w:eastAsia="宋体" w:hAnsi="宋体" w:cs="Times New Roman"/>
              </w:rPr>
              <w:br/>
            </w:r>
            <w:r w:rsidRPr="00697EAF">
              <w:rPr>
                <w:rFonts w:ascii="宋体" w:eastAsia="宋体" w:hAnsi="宋体" w:cs="宋体" w:hint="eastAsia"/>
              </w:rPr>
              <w:t xml:space="preserve">　　（二）受他人胁迫或者诱骗实施违法行为的；</w:t>
            </w:r>
            <w:r w:rsidRPr="00697EAF">
              <w:rPr>
                <w:rFonts w:ascii="宋体" w:eastAsia="宋体" w:hAnsi="宋体" w:cs="Times New Roman"/>
              </w:rPr>
              <w:br/>
            </w:r>
            <w:r w:rsidRPr="00697EAF">
              <w:rPr>
                <w:rFonts w:ascii="宋体" w:eastAsia="宋体" w:hAnsi="宋体" w:cs="宋体" w:hint="eastAsia"/>
              </w:rPr>
              <w:t xml:space="preserve">　　（三）主动供述行政机关尚未掌握的违法行为的；</w:t>
            </w:r>
            <w:r w:rsidRPr="00697EAF">
              <w:rPr>
                <w:rFonts w:ascii="宋体" w:eastAsia="宋体" w:hAnsi="宋体" w:cs="Times New Roman"/>
              </w:rPr>
              <w:br/>
            </w:r>
            <w:r w:rsidRPr="00697EAF">
              <w:rPr>
                <w:rFonts w:ascii="宋体" w:eastAsia="宋体" w:hAnsi="宋体" w:cs="宋体" w:hint="eastAsia"/>
              </w:rPr>
              <w:t xml:space="preserve">　　（四）配合行政机关查处违法行为有立功表现的；</w:t>
            </w:r>
            <w:r w:rsidRPr="00697EAF">
              <w:rPr>
                <w:rFonts w:ascii="宋体" w:eastAsia="宋体" w:hAnsi="宋体" w:cs="Times New Roman"/>
              </w:rPr>
              <w:br/>
            </w:r>
            <w:r w:rsidRPr="00697EAF">
              <w:rPr>
                <w:rFonts w:ascii="宋体" w:eastAsia="宋体" w:hAnsi="宋体" w:cs="宋体" w:hint="eastAsia"/>
              </w:rPr>
              <w:t xml:space="preserve">　　（五）法律、法规、规章规定其他应当从轻或者减轻行政处罚的。</w:t>
            </w:r>
          </w:p>
        </w:tc>
        <w:tc>
          <w:tcPr>
            <w:tcW w:w="1050" w:type="dxa"/>
            <w:vAlign w:val="center"/>
          </w:tcPr>
          <w:p w:rsidR="000A1552" w:rsidRDefault="000A1552" w:rsidP="00F64551">
            <w:pPr>
              <w:adjustRightInd w:val="0"/>
              <w:snapToGrid w:val="0"/>
              <w:spacing w:line="360" w:lineRule="auto"/>
              <w:jc w:val="center"/>
              <w:rPr>
                <w:rFonts w:ascii="宋体" w:eastAsia="宋体" w:cs="宋体"/>
                <w:sz w:val="24"/>
                <w:szCs w:val="24"/>
              </w:rPr>
            </w:pPr>
          </w:p>
        </w:tc>
      </w:tr>
      <w:tr w:rsidR="000A1552">
        <w:trPr>
          <w:trHeight w:val="420"/>
        </w:trPr>
        <w:tc>
          <w:tcPr>
            <w:tcW w:w="843"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rPr>
              <w:t>2</w:t>
            </w:r>
          </w:p>
        </w:tc>
        <w:tc>
          <w:tcPr>
            <w:tcW w:w="283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学校或者其他教育机构违反国家有关规定招收学生</w:t>
            </w:r>
          </w:p>
        </w:tc>
        <w:tc>
          <w:tcPr>
            <w:tcW w:w="1470"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市、区教育局</w:t>
            </w:r>
          </w:p>
        </w:tc>
        <w:tc>
          <w:tcPr>
            <w:tcW w:w="241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在行政机关立案前主动退还所收费用且就其违法行为尚未引发任何网络传播、媒体反映、信访投诉等社会影响</w:t>
            </w:r>
          </w:p>
        </w:tc>
        <w:tc>
          <w:tcPr>
            <w:tcW w:w="535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《中华人民共和国教育法》第七十六条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《中华人民共和国行政处罚法》第三十二条　当事人有下列情形之一，应当从轻或者减轻行政处罚：</w:t>
            </w:r>
            <w:r w:rsidRPr="00697EAF">
              <w:rPr>
                <w:rFonts w:ascii="宋体" w:eastAsia="宋体" w:hAnsi="宋体" w:cs="Times New Roman"/>
              </w:rPr>
              <w:br/>
            </w:r>
            <w:r w:rsidRPr="00697EAF">
              <w:rPr>
                <w:rFonts w:ascii="宋体" w:eastAsia="宋体" w:hAnsi="宋体" w:cs="宋体" w:hint="eastAsia"/>
              </w:rPr>
              <w:t xml:space="preserve">　　（一）主动消除或者减轻违法行为危害后果的；</w:t>
            </w:r>
            <w:r w:rsidRPr="00697EAF">
              <w:rPr>
                <w:rFonts w:ascii="宋体" w:eastAsia="宋体" w:hAnsi="宋体" w:cs="Times New Roman"/>
              </w:rPr>
              <w:br/>
            </w:r>
            <w:r w:rsidRPr="00697EAF">
              <w:rPr>
                <w:rFonts w:ascii="宋体" w:eastAsia="宋体" w:hAnsi="宋体" w:cs="宋体" w:hint="eastAsia"/>
              </w:rPr>
              <w:t xml:space="preserve">　　（二）受他人胁迫或者诱骗实施违法行为的；</w:t>
            </w:r>
            <w:r w:rsidRPr="00697EAF">
              <w:rPr>
                <w:rFonts w:ascii="宋体" w:eastAsia="宋体" w:hAnsi="宋体" w:cs="Times New Roman"/>
              </w:rPr>
              <w:br/>
            </w:r>
            <w:r w:rsidRPr="00697EAF">
              <w:rPr>
                <w:rFonts w:ascii="宋体" w:eastAsia="宋体" w:hAnsi="宋体" w:cs="宋体" w:hint="eastAsia"/>
              </w:rPr>
              <w:t xml:space="preserve">　　（三）主动供述行政机关尚未掌握的违法行为的；</w:t>
            </w:r>
            <w:r w:rsidRPr="00697EAF">
              <w:rPr>
                <w:rFonts w:ascii="宋体" w:eastAsia="宋体" w:hAnsi="宋体" w:cs="Times New Roman"/>
              </w:rPr>
              <w:br/>
            </w:r>
            <w:r w:rsidRPr="00697EAF">
              <w:rPr>
                <w:rFonts w:ascii="宋体" w:eastAsia="宋体" w:hAnsi="宋体" w:cs="宋体" w:hint="eastAsia"/>
              </w:rPr>
              <w:t xml:space="preserve">　　（四）配合行政机关查处违法行为有立功表现的；</w:t>
            </w:r>
            <w:r w:rsidRPr="00697EAF">
              <w:rPr>
                <w:rFonts w:ascii="宋体" w:eastAsia="宋体" w:hAnsi="宋体" w:cs="Times New Roman"/>
              </w:rPr>
              <w:br/>
            </w:r>
            <w:r w:rsidRPr="00697EAF">
              <w:rPr>
                <w:rFonts w:ascii="宋体" w:eastAsia="宋体" w:hAnsi="宋体" w:cs="宋体" w:hint="eastAsia"/>
              </w:rPr>
              <w:t xml:space="preserve">　　（五）法律、法规、规章规定其他应当从轻或者减轻行政处罚的。</w:t>
            </w:r>
          </w:p>
        </w:tc>
        <w:tc>
          <w:tcPr>
            <w:tcW w:w="1050" w:type="dxa"/>
            <w:vAlign w:val="center"/>
          </w:tcPr>
          <w:p w:rsidR="000A1552" w:rsidRDefault="000A1552" w:rsidP="00F64551">
            <w:pPr>
              <w:adjustRightInd w:val="0"/>
              <w:snapToGrid w:val="0"/>
              <w:spacing w:line="360" w:lineRule="auto"/>
              <w:jc w:val="center"/>
              <w:rPr>
                <w:rFonts w:ascii="宋体" w:eastAsia="宋体" w:cs="宋体"/>
                <w:sz w:val="24"/>
                <w:szCs w:val="24"/>
              </w:rPr>
            </w:pPr>
          </w:p>
        </w:tc>
      </w:tr>
      <w:tr w:rsidR="000A1552">
        <w:trPr>
          <w:trHeight w:val="420"/>
        </w:trPr>
        <w:tc>
          <w:tcPr>
            <w:tcW w:w="843" w:type="dxa"/>
            <w:vAlign w:val="center"/>
          </w:tcPr>
          <w:p w:rsidR="000A1552" w:rsidRPr="00697EAF" w:rsidRDefault="000A1552" w:rsidP="00697EAF">
            <w:pPr>
              <w:adjustRightInd w:val="0"/>
              <w:snapToGrid w:val="0"/>
              <w:spacing w:line="240" w:lineRule="exact"/>
              <w:jc w:val="center"/>
              <w:rPr>
                <w:rFonts w:ascii="宋体" w:eastAsia="宋体" w:hAnsi="宋体" w:cs="Times New Roman"/>
              </w:rPr>
            </w:pPr>
            <w:r w:rsidRPr="00697EAF">
              <w:rPr>
                <w:rFonts w:ascii="宋体" w:eastAsia="宋体" w:hAnsi="宋体" w:cs="宋体"/>
              </w:rPr>
              <w:t>3</w:t>
            </w:r>
          </w:p>
        </w:tc>
        <w:tc>
          <w:tcPr>
            <w:tcW w:w="283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以向学生推销或变相推销商品、服务等方式谋取利益</w:t>
            </w:r>
          </w:p>
        </w:tc>
        <w:tc>
          <w:tcPr>
            <w:tcW w:w="1470"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市、区教育局</w:t>
            </w:r>
          </w:p>
        </w:tc>
        <w:tc>
          <w:tcPr>
            <w:tcW w:w="2415" w:type="dxa"/>
            <w:vAlign w:val="center"/>
          </w:tcPr>
          <w:p w:rsidR="000A1552" w:rsidRPr="00697EAF" w:rsidRDefault="000A1552" w:rsidP="00697EAF">
            <w:pPr>
              <w:adjustRightInd w:val="0"/>
              <w:snapToGrid w:val="0"/>
              <w:spacing w:line="240" w:lineRule="exact"/>
              <w:rPr>
                <w:rFonts w:ascii="宋体" w:eastAsia="宋体" w:hAnsi="宋体" w:cs="Times New Roman"/>
              </w:rPr>
            </w:pPr>
            <w:r w:rsidRPr="00697EAF">
              <w:rPr>
                <w:rFonts w:ascii="宋体" w:eastAsia="宋体" w:hAnsi="宋体" w:cs="宋体" w:hint="eastAsia"/>
              </w:rPr>
              <w:t>在行政机关立案前主动退还所收费用且就其违法行为尚未引发任何网络传播、媒体反映、信访投诉等社会影响</w:t>
            </w:r>
          </w:p>
        </w:tc>
        <w:tc>
          <w:tcPr>
            <w:tcW w:w="5355" w:type="dxa"/>
            <w:vAlign w:val="center"/>
          </w:tcPr>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《中华人民共和国义务教育法》第五十六条第二款</w:t>
            </w:r>
            <w:r w:rsidRPr="00697EAF">
              <w:rPr>
                <w:rFonts w:ascii="宋体" w:eastAsia="宋体" w:hAnsi="宋体" w:cs="宋体"/>
              </w:rPr>
              <w:t xml:space="preserve">  </w:t>
            </w:r>
            <w:r w:rsidRPr="00697EAF">
              <w:rPr>
                <w:rFonts w:ascii="宋体" w:eastAsia="宋体" w:hAnsi="宋体" w:cs="宋体" w:hint="eastAsia"/>
              </w:rPr>
              <w:t>学校以向学生推销或者变相推销商品、服务等方式谋取利益的，由县级人民政府教育行政部门给予通报批评；有违法所得的，没收违法所得；对直接负责的主管人员和其他直接责任人员依法给予处分。</w:t>
            </w:r>
          </w:p>
          <w:p w:rsidR="000A1552" w:rsidRPr="00697EAF" w:rsidRDefault="000A1552" w:rsidP="00697EAF">
            <w:pPr>
              <w:adjustRightInd w:val="0"/>
              <w:snapToGrid w:val="0"/>
              <w:spacing w:line="240" w:lineRule="exact"/>
              <w:jc w:val="left"/>
              <w:rPr>
                <w:rFonts w:ascii="宋体" w:eastAsia="宋体" w:hAnsi="宋体" w:cs="Times New Roman"/>
              </w:rPr>
            </w:pPr>
            <w:r w:rsidRPr="00697EAF">
              <w:rPr>
                <w:rFonts w:ascii="宋体" w:eastAsia="宋体" w:hAnsi="宋体" w:cs="宋体" w:hint="eastAsia"/>
              </w:rPr>
              <w:t>《中华人民共和国行政处罚法》第三十二条　当事人有下列情形之一，应当从轻或者减轻行政处罚：</w:t>
            </w:r>
            <w:r w:rsidRPr="00697EAF">
              <w:rPr>
                <w:rFonts w:ascii="宋体" w:eastAsia="宋体" w:hAnsi="宋体" w:cs="Times New Roman"/>
              </w:rPr>
              <w:br/>
            </w:r>
            <w:r w:rsidRPr="00697EAF">
              <w:rPr>
                <w:rFonts w:ascii="宋体" w:eastAsia="宋体" w:hAnsi="宋体" w:cs="宋体" w:hint="eastAsia"/>
              </w:rPr>
              <w:t xml:space="preserve">　　（一）主动消除或者减轻违法行为危害后果的；</w:t>
            </w:r>
            <w:r w:rsidRPr="00697EAF">
              <w:rPr>
                <w:rFonts w:ascii="宋体" w:eastAsia="宋体" w:hAnsi="宋体" w:cs="Times New Roman"/>
              </w:rPr>
              <w:br/>
            </w:r>
            <w:r w:rsidRPr="00697EAF">
              <w:rPr>
                <w:rFonts w:ascii="宋体" w:eastAsia="宋体" w:hAnsi="宋体" w:cs="宋体" w:hint="eastAsia"/>
              </w:rPr>
              <w:t xml:space="preserve">　　（二）受他人胁迫或者诱骗实施违法行为的；</w:t>
            </w:r>
            <w:r w:rsidRPr="00697EAF">
              <w:rPr>
                <w:rFonts w:ascii="宋体" w:eastAsia="宋体" w:hAnsi="宋体" w:cs="Times New Roman"/>
              </w:rPr>
              <w:br/>
            </w:r>
            <w:r w:rsidRPr="00697EAF">
              <w:rPr>
                <w:rFonts w:ascii="宋体" w:eastAsia="宋体" w:hAnsi="宋体" w:cs="宋体" w:hint="eastAsia"/>
              </w:rPr>
              <w:t xml:space="preserve">　　（三）主动供述行政机关尚未掌握的违法行为的；</w:t>
            </w:r>
            <w:r w:rsidRPr="00697EAF">
              <w:rPr>
                <w:rFonts w:ascii="宋体" w:eastAsia="宋体" w:hAnsi="宋体" w:cs="Times New Roman"/>
              </w:rPr>
              <w:br/>
            </w:r>
            <w:r w:rsidRPr="00697EAF">
              <w:rPr>
                <w:rFonts w:ascii="宋体" w:eastAsia="宋体" w:hAnsi="宋体" w:cs="宋体" w:hint="eastAsia"/>
              </w:rPr>
              <w:t xml:space="preserve">　　（四）配合行政机关查处违法行为有立功表现的；</w:t>
            </w:r>
            <w:r w:rsidRPr="00697EAF">
              <w:rPr>
                <w:rFonts w:ascii="宋体" w:eastAsia="宋体" w:hAnsi="宋体" w:cs="Times New Roman"/>
              </w:rPr>
              <w:br/>
            </w:r>
            <w:r w:rsidRPr="00697EAF">
              <w:rPr>
                <w:rFonts w:ascii="宋体" w:eastAsia="宋体" w:hAnsi="宋体" w:cs="宋体" w:hint="eastAsia"/>
              </w:rPr>
              <w:t xml:space="preserve">　　（五）法律、法规、规章规定其他应当从轻或者减轻行政处罚的。</w:t>
            </w:r>
          </w:p>
        </w:tc>
        <w:tc>
          <w:tcPr>
            <w:tcW w:w="1050" w:type="dxa"/>
            <w:vAlign w:val="center"/>
          </w:tcPr>
          <w:p w:rsidR="000A1552" w:rsidRDefault="000A1552" w:rsidP="00F64551">
            <w:pPr>
              <w:adjustRightInd w:val="0"/>
              <w:snapToGrid w:val="0"/>
              <w:spacing w:line="360" w:lineRule="auto"/>
              <w:jc w:val="center"/>
              <w:rPr>
                <w:rFonts w:ascii="宋体" w:eastAsia="宋体" w:cs="宋体"/>
                <w:sz w:val="24"/>
                <w:szCs w:val="24"/>
              </w:rPr>
            </w:pPr>
          </w:p>
        </w:tc>
      </w:tr>
    </w:tbl>
    <w:p w:rsidR="000A1552" w:rsidRPr="00E63019" w:rsidRDefault="000A1552" w:rsidP="003A1FAE">
      <w:pPr>
        <w:rPr>
          <w:rFonts w:ascii="宋体" w:eastAsia="宋体" w:hAnsi="宋体" w:cs="Times New Roman"/>
          <w:b/>
          <w:bCs/>
          <w:sz w:val="24"/>
          <w:szCs w:val="24"/>
        </w:rPr>
      </w:pPr>
      <w:r w:rsidRPr="00E63019">
        <w:rPr>
          <w:rFonts w:ascii="宋体" w:eastAsia="宋体" w:hAnsi="宋体" w:cs="宋体" w:hint="eastAsia"/>
          <w:b/>
          <w:bCs/>
          <w:sz w:val="24"/>
          <w:szCs w:val="24"/>
        </w:rPr>
        <w:t>（三）厦门市公安局（第一批</w:t>
      </w:r>
      <w:r w:rsidRPr="00E63019">
        <w:rPr>
          <w:rFonts w:ascii="宋体" w:eastAsia="宋体" w:hAnsi="宋体" w:cs="宋体"/>
          <w:b/>
          <w:bCs/>
          <w:sz w:val="24"/>
          <w:szCs w:val="24"/>
        </w:rPr>
        <w:t>8</w:t>
      </w:r>
      <w:r w:rsidRPr="00E63019">
        <w:rPr>
          <w:rFonts w:ascii="宋体" w:eastAsia="宋体" w:hAnsi="宋体" w:cs="宋体" w:hint="eastAsia"/>
          <w:b/>
          <w:bCs/>
          <w:sz w:val="24"/>
          <w:szCs w:val="24"/>
        </w:rPr>
        <w:t>项）</w:t>
      </w:r>
    </w:p>
    <w:tbl>
      <w:tblPr>
        <w:tblW w:w="14367" w:type="dxa"/>
        <w:jc w:val="center"/>
        <w:tblLayout w:type="fixed"/>
        <w:tblCellMar>
          <w:top w:w="15" w:type="dxa"/>
          <w:left w:w="15" w:type="dxa"/>
          <w:bottom w:w="15" w:type="dxa"/>
          <w:right w:w="15" w:type="dxa"/>
        </w:tblCellMar>
        <w:tblLook w:val="00A0"/>
      </w:tblPr>
      <w:tblGrid>
        <w:gridCol w:w="812"/>
        <w:gridCol w:w="2963"/>
        <w:gridCol w:w="1260"/>
        <w:gridCol w:w="4591"/>
        <w:gridCol w:w="3942"/>
        <w:gridCol w:w="799"/>
      </w:tblGrid>
      <w:tr w:rsidR="000A1552">
        <w:trPr>
          <w:trHeight w:val="263"/>
          <w:jc w:val="center"/>
        </w:trPr>
        <w:tc>
          <w:tcPr>
            <w:tcW w:w="812" w:type="dxa"/>
            <w:tcBorders>
              <w:top w:val="single" w:sz="12"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Times New Roman"/>
                <w:color w:val="000000"/>
              </w:rPr>
            </w:pPr>
            <w:r w:rsidRPr="00FF1E85">
              <w:rPr>
                <w:rFonts w:ascii="宋体" w:eastAsia="宋体" w:hAnsi="宋体" w:cs="宋体" w:hint="eastAsia"/>
                <w:color w:val="000000"/>
                <w:kern w:val="0"/>
              </w:rPr>
              <w:t>序号</w:t>
            </w:r>
          </w:p>
        </w:tc>
        <w:tc>
          <w:tcPr>
            <w:tcW w:w="2963" w:type="dxa"/>
            <w:tcBorders>
              <w:top w:val="single" w:sz="12" w:space="0" w:color="000000"/>
              <w:left w:val="single" w:sz="4"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Times New Roman"/>
                <w:color w:val="000000"/>
              </w:rPr>
            </w:pPr>
            <w:r w:rsidRPr="00FF1E85">
              <w:rPr>
                <w:rFonts w:ascii="宋体" w:eastAsia="宋体" w:hAnsi="宋体" w:cs="宋体" w:hint="eastAsia"/>
                <w:color w:val="000000"/>
                <w:kern w:val="0"/>
              </w:rPr>
              <w:t>行政处罚事项</w:t>
            </w:r>
          </w:p>
        </w:tc>
        <w:tc>
          <w:tcPr>
            <w:tcW w:w="1260" w:type="dxa"/>
            <w:tcBorders>
              <w:top w:val="single" w:sz="12" w:space="0" w:color="000000"/>
              <w:left w:val="single" w:sz="4" w:space="0" w:color="000000"/>
              <w:bottom w:val="single" w:sz="4" w:space="0" w:color="000000"/>
              <w:right w:val="single" w:sz="4" w:space="0" w:color="auto"/>
            </w:tcBorders>
            <w:vAlign w:val="center"/>
          </w:tcPr>
          <w:p w:rsidR="000A1552" w:rsidRPr="00FF1E85" w:rsidRDefault="000A1552" w:rsidP="00FF1E85">
            <w:pPr>
              <w:widowControl/>
              <w:spacing w:line="240" w:lineRule="exact"/>
              <w:jc w:val="center"/>
              <w:textAlignment w:val="center"/>
              <w:rPr>
                <w:rFonts w:ascii="宋体" w:eastAsia="宋体" w:hAnsi="宋体" w:cs="Times New Roman"/>
                <w:color w:val="000000"/>
              </w:rPr>
            </w:pPr>
            <w:r w:rsidRPr="00FF1E85">
              <w:rPr>
                <w:rFonts w:ascii="宋体" w:eastAsia="宋体" w:hAnsi="宋体" w:cs="宋体" w:hint="eastAsia"/>
                <w:color w:val="000000"/>
              </w:rPr>
              <w:t>实施机关</w:t>
            </w:r>
          </w:p>
        </w:tc>
        <w:tc>
          <w:tcPr>
            <w:tcW w:w="4591" w:type="dxa"/>
            <w:tcBorders>
              <w:top w:val="single" w:sz="12"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jc w:val="center"/>
              <w:textAlignment w:val="center"/>
              <w:rPr>
                <w:rFonts w:ascii="宋体" w:eastAsia="宋体" w:hAnsi="宋体" w:cs="Times New Roman"/>
                <w:color w:val="000000"/>
              </w:rPr>
            </w:pPr>
            <w:r w:rsidRPr="00FF1E85">
              <w:rPr>
                <w:rFonts w:ascii="宋体" w:eastAsia="宋体" w:hAnsi="宋体" w:cs="宋体" w:hint="eastAsia"/>
                <w:color w:val="000000"/>
                <w:kern w:val="0"/>
              </w:rPr>
              <w:t>减轻处罚适用条件</w:t>
            </w:r>
          </w:p>
        </w:tc>
        <w:tc>
          <w:tcPr>
            <w:tcW w:w="3942" w:type="dxa"/>
            <w:tcBorders>
              <w:top w:val="single" w:sz="12" w:space="0" w:color="000000"/>
              <w:left w:val="single" w:sz="4"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Times New Roman"/>
                <w:color w:val="000000"/>
              </w:rPr>
            </w:pPr>
            <w:r w:rsidRPr="00FF1E85">
              <w:rPr>
                <w:rFonts w:ascii="宋体" w:eastAsia="宋体" w:hAnsi="宋体" w:cs="宋体" w:hint="eastAsia"/>
                <w:color w:val="000000"/>
                <w:kern w:val="0"/>
              </w:rPr>
              <w:t>法律依据</w:t>
            </w:r>
          </w:p>
        </w:tc>
        <w:tc>
          <w:tcPr>
            <w:tcW w:w="799" w:type="dxa"/>
            <w:tcBorders>
              <w:top w:val="single" w:sz="12"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Times New Roman"/>
                <w:color w:val="000000"/>
              </w:rPr>
            </w:pPr>
            <w:r w:rsidRPr="00FF1E85">
              <w:rPr>
                <w:rFonts w:ascii="宋体" w:eastAsia="宋体" w:hAnsi="宋体" w:cs="宋体" w:hint="eastAsia"/>
                <w:color w:val="000000"/>
                <w:kern w:val="0"/>
              </w:rPr>
              <w:t>备注</w:t>
            </w:r>
          </w:p>
        </w:tc>
      </w:tr>
      <w:tr w:rsidR="000A1552">
        <w:trPr>
          <w:trHeight w:val="720"/>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1</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rPr>
            </w:pPr>
            <w:r w:rsidRPr="00FF1E85">
              <w:rPr>
                <w:rFonts w:ascii="宋体" w:eastAsia="宋体" w:hAnsi="宋体" w:cs="宋体" w:hint="eastAsia"/>
                <w:color w:val="000000"/>
                <w:kern w:val="0"/>
              </w:rPr>
              <w:t>不按规定停车</w:t>
            </w: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spacing w:line="240" w:lineRule="exact"/>
              <w:ind w:firstLineChars="200" w:firstLine="31680"/>
              <w:rPr>
                <w:rFonts w:ascii="宋体" w:eastAsia="宋体" w:hAnsi="宋体" w:cs="Times New Roman"/>
                <w:color w:val="000000"/>
              </w:rPr>
            </w:pPr>
            <w:r w:rsidRPr="00FF1E85">
              <w:rPr>
                <w:rFonts w:ascii="宋体" w:eastAsia="宋体" w:hAnsi="宋体" w:cs="宋体" w:hint="eastAsia"/>
                <w:color w:val="000000"/>
                <w:kern w:val="0"/>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color w:val="000000"/>
                <w:kern w:val="0"/>
              </w:rPr>
            </w:pPr>
            <w:r w:rsidRPr="00FF1E85">
              <w:rPr>
                <w:rFonts w:ascii="宋体" w:eastAsia="宋体" w:hAnsi="宋体" w:cs="宋体" w:hint="eastAsia"/>
                <w:color w:val="000000"/>
                <w:kern w:val="0"/>
              </w:rPr>
              <w:t>《中华人民共和国道路交通安全法》第五十六条、《福建省实施</w:t>
            </w:r>
            <w:r w:rsidRPr="00FF1E85">
              <w:rPr>
                <w:rFonts w:ascii="宋体" w:eastAsia="宋体" w:hAnsi="宋体" w:cs="宋体"/>
                <w:color w:val="000000"/>
                <w:kern w:val="0"/>
              </w:rPr>
              <w:t>&lt;</w:t>
            </w:r>
            <w:r w:rsidRPr="00FF1E85">
              <w:rPr>
                <w:rFonts w:ascii="宋体" w:eastAsia="宋体" w:hAnsi="宋体" w:cs="宋体" w:hint="eastAsia"/>
                <w:color w:val="000000"/>
                <w:kern w:val="0"/>
              </w:rPr>
              <w:t>中华人民共和国道路交通安全法</w:t>
            </w:r>
            <w:r w:rsidRPr="00FF1E85">
              <w:rPr>
                <w:rFonts w:ascii="宋体" w:eastAsia="宋体" w:hAnsi="宋体" w:cs="宋体"/>
                <w:color w:val="000000"/>
                <w:kern w:val="0"/>
              </w:rPr>
              <w:t>&gt;</w:t>
            </w:r>
            <w:r w:rsidRPr="00FF1E85">
              <w:rPr>
                <w:rFonts w:ascii="宋体" w:eastAsia="宋体" w:hAnsi="宋体" w:cs="宋体" w:hint="eastAsia"/>
                <w:color w:val="000000"/>
                <w:kern w:val="0"/>
              </w:rPr>
              <w:t>办法》第六十七条第（九）项、</w:t>
            </w:r>
          </w:p>
          <w:p w:rsidR="000A1552" w:rsidRPr="00FF1E85" w:rsidRDefault="000A1552" w:rsidP="00FF1E85">
            <w:pPr>
              <w:spacing w:line="240" w:lineRule="exact"/>
              <w:rPr>
                <w:rFonts w:ascii="宋体" w:eastAsia="宋体" w:hAnsi="宋体" w:cs="宋体"/>
                <w:color w:val="000000"/>
                <w:shd w:val="clear" w:color="auto" w:fill="FFFFFF"/>
              </w:rPr>
            </w:pPr>
            <w:r w:rsidRPr="00FF1E85">
              <w:rPr>
                <w:rFonts w:ascii="宋体" w:eastAsia="宋体" w:hAnsi="宋体" w:cs="宋体" w:hint="eastAsia"/>
                <w:color w:val="000000"/>
                <w:kern w:val="0"/>
              </w:rPr>
              <w:t>《中华人民共和国</w:t>
            </w:r>
            <w:hyperlink r:id="rId7" w:history="1">
              <w:r w:rsidRPr="00FF1E85">
                <w:rPr>
                  <w:rFonts w:ascii="宋体" w:eastAsia="宋体" w:hAnsi="宋体" w:cs="宋体" w:hint="eastAsia"/>
                  <w:color w:val="000000"/>
                  <w:shd w:val="clear" w:color="auto" w:fill="FFFFFF"/>
                </w:rPr>
                <w:t>行政处罚法</w:t>
              </w:r>
            </w:hyperlink>
            <w:r w:rsidRPr="00FF1E85">
              <w:rPr>
                <w:rFonts w:ascii="宋体" w:eastAsia="宋体" w:hAnsi="宋体" w:cs="宋体" w:hint="eastAsia"/>
                <w:color w:val="000000"/>
                <w:shd w:val="clear" w:color="auto" w:fill="FFFFFF"/>
              </w:rPr>
              <w:t>》第三十二条</w:t>
            </w:r>
            <w:r w:rsidRPr="00FF1E85">
              <w:rPr>
                <w:rFonts w:ascii="宋体" w:eastAsia="宋体" w:hAnsi="宋体" w:cs="宋体"/>
                <w:color w:val="000000"/>
                <w:shd w:val="clear" w:color="auto" w:fill="FFFFFF"/>
              </w:rPr>
              <w:t xml:space="preserve"> </w:t>
            </w:r>
          </w:p>
          <w:p w:rsidR="000A1552" w:rsidRPr="00FF1E85" w:rsidRDefault="000A1552" w:rsidP="00FF1E85">
            <w:pPr>
              <w:widowControl/>
              <w:spacing w:line="240" w:lineRule="exact"/>
              <w:jc w:val="left"/>
              <w:textAlignment w:val="center"/>
              <w:rPr>
                <w:rFonts w:ascii="宋体" w:eastAsia="宋体" w:hAnsi="宋体" w:cs="Times New Roman"/>
                <w:color w:val="000000"/>
              </w:rPr>
            </w:pP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720"/>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2</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color w:val="000000"/>
              </w:rPr>
            </w:pPr>
            <w:r w:rsidRPr="00FF1E85">
              <w:rPr>
                <w:rFonts w:ascii="宋体" w:eastAsia="宋体" w:hAnsi="宋体" w:cs="宋体" w:hint="eastAsia"/>
                <w:color w:val="000000"/>
                <w:kern w:val="0"/>
              </w:rPr>
              <w:t>在禁止鸣喇叭的区域或者路段鸣喇叭</w:t>
            </w: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widowControl/>
              <w:spacing w:line="240" w:lineRule="exact"/>
              <w:ind w:firstLineChars="200" w:firstLine="31680"/>
              <w:textAlignment w:val="center"/>
              <w:rPr>
                <w:rFonts w:ascii="宋体" w:eastAsia="宋体" w:hAnsi="宋体" w:cs="Times New Roman"/>
                <w:color w:val="000000"/>
              </w:rPr>
            </w:pPr>
            <w:r w:rsidRPr="00FF1E85">
              <w:rPr>
                <w:rFonts w:ascii="宋体" w:eastAsia="宋体" w:hAnsi="宋体" w:cs="宋体" w:hint="eastAsia"/>
                <w:color w:val="000000"/>
                <w:kern w:val="0"/>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color w:val="000000"/>
                <w:kern w:val="0"/>
              </w:rPr>
            </w:pPr>
            <w:r w:rsidRPr="00FF1E85">
              <w:rPr>
                <w:rFonts w:ascii="宋体" w:eastAsia="宋体" w:hAnsi="宋体" w:cs="宋体" w:hint="eastAsia"/>
                <w:color w:val="000000"/>
                <w:kern w:val="0"/>
              </w:rPr>
              <w:t>《中华人民共和国道路交通安全法实施条例》第六十二条第（八）项、《福建省实施</w:t>
            </w:r>
            <w:r w:rsidRPr="00FF1E85">
              <w:rPr>
                <w:rFonts w:ascii="宋体" w:eastAsia="宋体" w:hAnsi="宋体" w:cs="宋体"/>
                <w:color w:val="000000"/>
                <w:kern w:val="0"/>
              </w:rPr>
              <w:t>&lt;</w:t>
            </w:r>
            <w:r w:rsidRPr="00FF1E85">
              <w:rPr>
                <w:rFonts w:ascii="宋体" w:eastAsia="宋体" w:hAnsi="宋体" w:cs="宋体" w:hint="eastAsia"/>
                <w:color w:val="000000"/>
                <w:kern w:val="0"/>
              </w:rPr>
              <w:t>中华人民共和国道路交通安全法</w:t>
            </w:r>
            <w:r w:rsidRPr="00FF1E85">
              <w:rPr>
                <w:rFonts w:ascii="宋体" w:eastAsia="宋体" w:hAnsi="宋体" w:cs="宋体"/>
                <w:color w:val="000000"/>
                <w:kern w:val="0"/>
              </w:rPr>
              <w:t>&gt;</w:t>
            </w:r>
            <w:r w:rsidRPr="00FF1E85">
              <w:rPr>
                <w:rFonts w:ascii="宋体" w:eastAsia="宋体" w:hAnsi="宋体" w:cs="宋体" w:hint="eastAsia"/>
                <w:color w:val="000000"/>
                <w:kern w:val="0"/>
              </w:rPr>
              <w:t>办法》第六十五条第（八）项、</w:t>
            </w:r>
          </w:p>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《中华人民共和国</w:t>
            </w:r>
            <w:hyperlink r:id="rId8" w:history="1">
              <w:r w:rsidRPr="00FF1E85">
                <w:rPr>
                  <w:rFonts w:ascii="宋体" w:eastAsia="宋体" w:hAnsi="宋体" w:cs="宋体" w:hint="eastAsia"/>
                  <w:color w:val="000000"/>
                  <w:kern w:val="0"/>
                </w:rPr>
                <w:t>行政处罚法</w:t>
              </w:r>
            </w:hyperlink>
            <w:r w:rsidRPr="00FF1E85">
              <w:rPr>
                <w:rFonts w:ascii="宋体" w:eastAsia="宋体" w:hAnsi="宋体" w:cs="宋体" w:hint="eastAsia"/>
                <w:color w:val="000000"/>
                <w:kern w:val="0"/>
              </w:rPr>
              <w:t>》第三十二条</w:t>
            </w:r>
            <w:r w:rsidRPr="00FF1E85">
              <w:rPr>
                <w:rFonts w:ascii="宋体" w:eastAsia="宋体" w:hAnsi="宋体" w:cs="宋体"/>
                <w:color w:val="000000"/>
                <w:kern w:val="0"/>
              </w:rPr>
              <w:t xml:space="preserve"> </w:t>
            </w:r>
          </w:p>
          <w:p w:rsidR="000A1552" w:rsidRPr="00FF1E85" w:rsidRDefault="000A1552" w:rsidP="00FF1E85">
            <w:pPr>
              <w:pStyle w:val="BalloonText"/>
              <w:spacing w:line="240" w:lineRule="exact"/>
              <w:rPr>
                <w:rFonts w:ascii="宋体" w:cs="宋体"/>
                <w:sz w:val="21"/>
                <w:szCs w:val="21"/>
              </w:rPr>
            </w:pP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1818"/>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3</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color w:val="000000"/>
              </w:rPr>
            </w:pPr>
            <w:r w:rsidRPr="00FF1E85">
              <w:rPr>
                <w:rFonts w:ascii="宋体" w:eastAsia="宋体" w:hAnsi="宋体" w:cs="宋体" w:hint="eastAsia"/>
                <w:color w:val="000000"/>
                <w:kern w:val="0"/>
              </w:rPr>
              <w:t>驾驶中型以上载货汽车在高速公路、城市快速路以外的道路上行驶超过规定时速未达</w:t>
            </w:r>
            <w:r w:rsidRPr="00FF1E85">
              <w:rPr>
                <w:rFonts w:ascii="宋体" w:eastAsia="宋体" w:hAnsi="宋体" w:cs="宋体"/>
                <w:color w:val="000000"/>
                <w:kern w:val="0"/>
              </w:rPr>
              <w:t>20%</w:t>
            </w: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widowControl/>
              <w:spacing w:line="240" w:lineRule="exact"/>
              <w:ind w:firstLineChars="200" w:firstLine="31680"/>
              <w:textAlignment w:val="center"/>
              <w:rPr>
                <w:rFonts w:ascii="宋体" w:eastAsia="宋体" w:hAnsi="宋体" w:cs="Times New Roman"/>
                <w:color w:val="000000"/>
              </w:rPr>
            </w:pPr>
            <w:r w:rsidRPr="00FF1E85">
              <w:rPr>
                <w:rFonts w:ascii="宋体" w:eastAsia="宋体" w:hAnsi="宋体" w:cs="宋体" w:hint="eastAsia"/>
                <w:color w:val="000000"/>
                <w:kern w:val="0"/>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kern w:val="0"/>
              </w:rPr>
            </w:pPr>
            <w:r w:rsidRPr="00FF1E85">
              <w:rPr>
                <w:rFonts w:ascii="宋体" w:eastAsia="宋体" w:hAnsi="宋体" w:cs="宋体" w:hint="eastAsia"/>
                <w:color w:val="000000"/>
                <w:kern w:val="0"/>
              </w:rPr>
              <w:t>《中华人民共和国道路交通安全法》第四十二条、第九十条</w:t>
            </w:r>
            <w:r w:rsidRPr="00FF1E85">
              <w:rPr>
                <w:rFonts w:ascii="宋体" w:eastAsia="宋体" w:hAnsi="宋体" w:cs="宋体"/>
                <w:color w:val="000000"/>
                <w:kern w:val="0"/>
              </w:rPr>
              <w:t xml:space="preserve"> </w:t>
            </w:r>
            <w:r w:rsidRPr="00FF1E85">
              <w:rPr>
                <w:rFonts w:ascii="宋体" w:eastAsia="宋体" w:hAnsi="宋体" w:cs="宋体" w:hint="eastAsia"/>
                <w:color w:val="000000"/>
                <w:kern w:val="0"/>
              </w:rPr>
              <w:t>、《中华人民共和国道路交通安全法实施条例》第四十五条</w:t>
            </w:r>
            <w:r w:rsidRPr="00FF1E85">
              <w:rPr>
                <w:rFonts w:ascii="宋体" w:eastAsia="宋体" w:hAnsi="宋体" w:cs="宋体"/>
                <w:color w:val="000000"/>
                <w:kern w:val="0"/>
              </w:rPr>
              <w:t xml:space="preserve"> </w:t>
            </w:r>
            <w:r w:rsidRPr="00FF1E85">
              <w:rPr>
                <w:rFonts w:ascii="宋体" w:eastAsia="宋体" w:hAnsi="宋体" w:cs="宋体" w:hint="eastAsia"/>
                <w:color w:val="000000"/>
                <w:kern w:val="0"/>
              </w:rPr>
              <w:t>、第四十六条、</w:t>
            </w:r>
          </w:p>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《中华人民共和国</w:t>
            </w:r>
            <w:hyperlink r:id="rId9" w:history="1">
              <w:r w:rsidRPr="00FF1E85">
                <w:rPr>
                  <w:rFonts w:ascii="宋体" w:eastAsia="宋体" w:hAnsi="宋体" w:cs="宋体" w:hint="eastAsia"/>
                  <w:color w:val="000000"/>
                  <w:kern w:val="0"/>
                </w:rPr>
                <w:t>行政处罚法</w:t>
              </w:r>
            </w:hyperlink>
            <w:r w:rsidRPr="00FF1E85">
              <w:rPr>
                <w:rFonts w:ascii="宋体" w:eastAsia="宋体" w:hAnsi="宋体" w:cs="宋体" w:hint="eastAsia"/>
                <w:color w:val="000000"/>
                <w:kern w:val="0"/>
              </w:rPr>
              <w:t>》第三十二条</w:t>
            </w:r>
            <w:r w:rsidRPr="00FF1E85">
              <w:rPr>
                <w:rFonts w:ascii="宋体" w:eastAsia="宋体" w:hAnsi="宋体" w:cs="宋体"/>
                <w:color w:val="000000"/>
                <w:kern w:val="0"/>
              </w:rPr>
              <w:t xml:space="preserve"> </w:t>
            </w:r>
          </w:p>
          <w:p w:rsidR="000A1552" w:rsidRPr="00FF1E85" w:rsidRDefault="000A1552" w:rsidP="00FF1E85">
            <w:pPr>
              <w:spacing w:line="240" w:lineRule="exact"/>
              <w:rPr>
                <w:rFonts w:ascii="宋体" w:eastAsia="宋体" w:hAnsi="宋体" w:cs="Times New Roman"/>
                <w:color w:val="000000"/>
              </w:rPr>
            </w:pP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1369"/>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4</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color w:val="000000"/>
              </w:rPr>
            </w:pPr>
            <w:r w:rsidRPr="00FF1E85">
              <w:rPr>
                <w:rFonts w:ascii="宋体" w:eastAsia="宋体" w:hAnsi="宋体" w:cs="宋体" w:hint="eastAsia"/>
                <w:color w:val="000000"/>
                <w:kern w:val="0"/>
              </w:rPr>
              <w:t>驾驶中型以上载客载货汽车、危险物品运输车辆以外的其他机动车行驶超过规定时速未达</w:t>
            </w:r>
            <w:r w:rsidRPr="00FF1E85">
              <w:rPr>
                <w:rFonts w:ascii="宋体" w:eastAsia="宋体" w:hAnsi="宋体" w:cs="宋体"/>
                <w:color w:val="000000"/>
                <w:kern w:val="0"/>
              </w:rPr>
              <w:t>20%</w:t>
            </w: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widowControl/>
              <w:spacing w:line="240" w:lineRule="exact"/>
              <w:ind w:firstLineChars="200" w:firstLine="31680"/>
              <w:textAlignment w:val="center"/>
              <w:rPr>
                <w:rFonts w:ascii="宋体" w:eastAsia="宋体" w:hAnsi="宋体" w:cs="Times New Roman"/>
                <w:color w:val="000000"/>
              </w:rPr>
            </w:pPr>
            <w:r w:rsidRPr="00FF1E85">
              <w:rPr>
                <w:rFonts w:ascii="宋体" w:eastAsia="宋体" w:hAnsi="宋体" w:cs="宋体" w:hint="eastAsia"/>
                <w:color w:val="000000"/>
                <w:kern w:val="0"/>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kern w:val="0"/>
              </w:rPr>
            </w:pPr>
            <w:r w:rsidRPr="00FF1E85">
              <w:rPr>
                <w:rFonts w:ascii="宋体" w:eastAsia="宋体" w:hAnsi="宋体" w:cs="宋体" w:hint="eastAsia"/>
                <w:color w:val="000000"/>
                <w:kern w:val="0"/>
              </w:rPr>
              <w:t>《中华人民共和国道路交通安全法》第四十二条</w:t>
            </w:r>
            <w:r w:rsidRPr="00FF1E85">
              <w:rPr>
                <w:rFonts w:ascii="宋体" w:eastAsia="宋体" w:hAnsi="宋体" w:cs="宋体"/>
                <w:color w:val="000000"/>
                <w:kern w:val="0"/>
              </w:rPr>
              <w:t xml:space="preserve"> </w:t>
            </w:r>
            <w:r w:rsidRPr="00FF1E85">
              <w:rPr>
                <w:rFonts w:ascii="宋体" w:eastAsia="宋体" w:hAnsi="宋体" w:cs="宋体" w:hint="eastAsia"/>
                <w:color w:val="000000"/>
                <w:kern w:val="0"/>
              </w:rPr>
              <w:t>、第九十条、《中华人民共和国道路交通安全法实施条例》第四十五条、第四十六条、</w:t>
            </w:r>
          </w:p>
          <w:p w:rsidR="000A1552" w:rsidRPr="00FF1E85" w:rsidRDefault="000A1552" w:rsidP="00FF1E85">
            <w:pPr>
              <w:widowControl/>
              <w:spacing w:line="240" w:lineRule="exact"/>
              <w:jc w:val="left"/>
              <w:textAlignment w:val="center"/>
              <w:rPr>
                <w:rFonts w:ascii="宋体" w:eastAsia="宋体" w:hAnsi="宋体" w:cs="Times New Roman"/>
              </w:rPr>
            </w:pPr>
            <w:r w:rsidRPr="00FF1E85">
              <w:rPr>
                <w:rFonts w:ascii="宋体" w:eastAsia="宋体" w:hAnsi="宋体" w:cs="宋体" w:hint="eastAsia"/>
                <w:color w:val="000000"/>
                <w:kern w:val="0"/>
              </w:rPr>
              <w:t>《中华人民共和国</w:t>
            </w:r>
            <w:hyperlink r:id="rId10" w:history="1">
              <w:r w:rsidRPr="00FF1E85">
                <w:rPr>
                  <w:rFonts w:ascii="宋体" w:eastAsia="宋体" w:hAnsi="宋体" w:cs="宋体" w:hint="eastAsia"/>
                  <w:color w:val="000000"/>
                  <w:kern w:val="0"/>
                </w:rPr>
                <w:t>行政处罚法</w:t>
              </w:r>
            </w:hyperlink>
            <w:r w:rsidRPr="00FF1E85">
              <w:rPr>
                <w:rFonts w:ascii="宋体" w:eastAsia="宋体" w:hAnsi="宋体" w:cs="宋体" w:hint="eastAsia"/>
                <w:color w:val="000000"/>
                <w:kern w:val="0"/>
              </w:rPr>
              <w:t>》第三十二条</w:t>
            </w: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720"/>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5</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hint="eastAsia"/>
                <w:color w:val="000000"/>
              </w:rPr>
              <w:t>机动车从匝道进入或驶离高速公路时不按规定使用灯光</w:t>
            </w: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pStyle w:val="BalloonText"/>
              <w:spacing w:line="240" w:lineRule="exact"/>
              <w:ind w:firstLineChars="200" w:firstLine="31680"/>
              <w:rPr>
                <w:rFonts w:ascii="宋体" w:cs="宋体"/>
                <w:color w:val="000000"/>
                <w:sz w:val="21"/>
                <w:szCs w:val="21"/>
              </w:rPr>
            </w:pPr>
            <w:r w:rsidRPr="00FF1E85">
              <w:rPr>
                <w:rFonts w:ascii="宋体" w:hAnsi="宋体" w:cs="宋体" w:hint="eastAsia"/>
                <w:color w:val="000000"/>
                <w:kern w:val="0"/>
                <w:sz w:val="21"/>
                <w:szCs w:val="21"/>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pStyle w:val="Header"/>
              <w:spacing w:line="240" w:lineRule="exact"/>
              <w:rPr>
                <w:rStyle w:val="font31"/>
                <w:rFonts w:ascii="宋体" w:eastAsia="宋体" w:hAnsi="宋体" w:cs="Times New Roman"/>
                <w:sz w:val="21"/>
                <w:szCs w:val="21"/>
              </w:rPr>
            </w:pPr>
            <w:r w:rsidRPr="00FF1E85">
              <w:rPr>
                <w:rFonts w:ascii="宋体" w:eastAsia="宋体" w:hAnsi="宋体" w:cs="宋体" w:hint="eastAsia"/>
                <w:color w:val="000000"/>
                <w:kern w:val="0"/>
                <w:sz w:val="21"/>
                <w:szCs w:val="21"/>
              </w:rPr>
              <w:t>《中华人民共和国道路交通安全法实施条例》第七十九条</w:t>
            </w:r>
            <w:r w:rsidRPr="00FF1E85">
              <w:rPr>
                <w:rStyle w:val="font31"/>
                <w:rFonts w:ascii="宋体" w:eastAsia="宋体" w:hAnsi="宋体" w:cs="宋体" w:hint="eastAsia"/>
                <w:sz w:val="21"/>
                <w:szCs w:val="21"/>
              </w:rPr>
              <w:t>、</w:t>
            </w:r>
            <w:r w:rsidRPr="00FF1E85">
              <w:rPr>
                <w:rFonts w:ascii="宋体" w:eastAsia="宋体" w:hAnsi="宋体" w:cs="宋体" w:hint="eastAsia"/>
                <w:color w:val="000000"/>
                <w:kern w:val="0"/>
                <w:sz w:val="21"/>
                <w:szCs w:val="21"/>
              </w:rPr>
              <w:t>《中华人民共和国道路交通安全法》第九十条、</w:t>
            </w:r>
          </w:p>
          <w:p w:rsidR="000A1552" w:rsidRPr="00FF1E85" w:rsidRDefault="000A1552" w:rsidP="00FF1E85">
            <w:pPr>
              <w:pStyle w:val="Header"/>
              <w:spacing w:line="240" w:lineRule="exact"/>
              <w:rPr>
                <w:rFonts w:ascii="宋体" w:eastAsia="宋体" w:hAnsi="宋体" w:cs="Times New Roman"/>
                <w:color w:val="000000"/>
                <w:kern w:val="0"/>
                <w:sz w:val="21"/>
                <w:szCs w:val="21"/>
              </w:rPr>
            </w:pPr>
            <w:r w:rsidRPr="00FF1E85">
              <w:rPr>
                <w:rFonts w:ascii="宋体" w:eastAsia="宋体" w:hAnsi="宋体" w:cs="宋体" w:hint="eastAsia"/>
                <w:color w:val="000000"/>
                <w:sz w:val="21"/>
                <w:szCs w:val="21"/>
                <w:shd w:val="clear" w:color="auto" w:fill="FFFFFF"/>
              </w:rPr>
              <w:t>《中华人民共和国</w:t>
            </w:r>
            <w:hyperlink r:id="rId11" w:history="1">
              <w:r w:rsidRPr="00FF1E85">
                <w:rPr>
                  <w:rFonts w:ascii="宋体" w:eastAsia="宋体" w:hAnsi="宋体" w:cs="宋体" w:hint="eastAsia"/>
                  <w:color w:val="000000"/>
                  <w:sz w:val="21"/>
                  <w:szCs w:val="21"/>
                  <w:shd w:val="clear" w:color="auto" w:fill="FFFFFF"/>
                </w:rPr>
                <w:t>行政处罚法</w:t>
              </w:r>
            </w:hyperlink>
            <w:r w:rsidRPr="00FF1E85">
              <w:rPr>
                <w:rFonts w:ascii="宋体" w:eastAsia="宋体" w:hAnsi="宋体" w:cs="宋体" w:hint="eastAsia"/>
                <w:color w:val="000000"/>
                <w:sz w:val="21"/>
                <w:szCs w:val="21"/>
                <w:shd w:val="clear" w:color="auto" w:fill="FFFFFF"/>
              </w:rPr>
              <w:t>》第三十二条</w:t>
            </w:r>
            <w:r w:rsidRPr="00FF1E85">
              <w:rPr>
                <w:rFonts w:ascii="宋体" w:eastAsia="宋体" w:hAnsi="宋体" w:cs="宋体"/>
                <w:color w:val="000000"/>
                <w:sz w:val="21"/>
                <w:szCs w:val="21"/>
                <w:shd w:val="clear" w:color="auto" w:fill="FFFFFF"/>
              </w:rPr>
              <w:t xml:space="preserve"> </w:t>
            </w: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1504"/>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6</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hint="eastAsia"/>
                <w:color w:val="000000"/>
              </w:rPr>
              <w:t>在高速公路上骑、轧车行道分界线</w:t>
            </w: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pStyle w:val="BalloonText"/>
              <w:spacing w:line="240" w:lineRule="exact"/>
              <w:ind w:firstLineChars="200" w:firstLine="31680"/>
              <w:rPr>
                <w:rFonts w:ascii="宋体" w:cs="宋体"/>
                <w:color w:val="000000"/>
                <w:sz w:val="21"/>
                <w:szCs w:val="21"/>
              </w:rPr>
            </w:pPr>
            <w:r w:rsidRPr="00FF1E85">
              <w:rPr>
                <w:rFonts w:ascii="宋体" w:hAnsi="宋体" w:cs="宋体" w:hint="eastAsia"/>
                <w:color w:val="000000"/>
                <w:kern w:val="0"/>
                <w:sz w:val="21"/>
                <w:szCs w:val="21"/>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pStyle w:val="Header"/>
              <w:spacing w:line="240" w:lineRule="exact"/>
              <w:rPr>
                <w:rFonts w:ascii="宋体" w:eastAsia="宋体" w:hAnsi="宋体" w:cs="Times New Roman"/>
                <w:color w:val="000000"/>
                <w:kern w:val="0"/>
                <w:sz w:val="21"/>
                <w:szCs w:val="21"/>
              </w:rPr>
            </w:pPr>
            <w:r w:rsidRPr="00FF1E85">
              <w:rPr>
                <w:rFonts w:ascii="宋体" w:eastAsia="宋体" w:hAnsi="宋体" w:cs="宋体" w:hint="eastAsia"/>
                <w:color w:val="000000"/>
                <w:kern w:val="0"/>
                <w:sz w:val="21"/>
                <w:szCs w:val="21"/>
              </w:rPr>
              <w:t>《中华人民共和国道路交通安全法实施条例》第八十二条第（三）项、</w:t>
            </w:r>
          </w:p>
          <w:p w:rsidR="000A1552" w:rsidRPr="00FF1E85" w:rsidRDefault="000A1552" w:rsidP="00FF1E85">
            <w:pPr>
              <w:pStyle w:val="Header"/>
              <w:spacing w:line="240" w:lineRule="exact"/>
              <w:rPr>
                <w:rStyle w:val="font31"/>
                <w:rFonts w:ascii="宋体" w:eastAsia="宋体" w:hAnsi="宋体" w:cs="Times New Roman"/>
                <w:sz w:val="21"/>
                <w:szCs w:val="21"/>
              </w:rPr>
            </w:pPr>
            <w:r w:rsidRPr="00FF1E85">
              <w:rPr>
                <w:rFonts w:ascii="宋体" w:eastAsia="宋体" w:hAnsi="宋体" w:cs="宋体" w:hint="eastAsia"/>
                <w:color w:val="000000"/>
                <w:kern w:val="0"/>
                <w:sz w:val="21"/>
                <w:szCs w:val="21"/>
              </w:rPr>
              <w:t>《</w:t>
            </w:r>
            <w:r w:rsidRPr="00FF1E85">
              <w:rPr>
                <w:rStyle w:val="font21"/>
                <w:rFonts w:ascii="宋体" w:eastAsia="宋体" w:hAnsi="宋体" w:cs="宋体" w:hint="eastAsia"/>
                <w:sz w:val="21"/>
                <w:szCs w:val="21"/>
              </w:rPr>
              <w:t>福建省实施〈中华人民共和国道路交通安全法〉办法》</w:t>
            </w:r>
            <w:r w:rsidRPr="00FF1E85">
              <w:rPr>
                <w:rStyle w:val="font31"/>
                <w:rFonts w:ascii="宋体" w:eastAsia="宋体" w:hAnsi="宋体" w:cs="宋体" w:hint="eastAsia"/>
                <w:sz w:val="21"/>
                <w:szCs w:val="21"/>
              </w:rPr>
              <w:t>第七十条第（三十五）项、</w:t>
            </w:r>
          </w:p>
          <w:p w:rsidR="000A1552" w:rsidRPr="00FF1E85" w:rsidRDefault="000A1552" w:rsidP="00FF1E85">
            <w:pPr>
              <w:pStyle w:val="Header"/>
              <w:spacing w:line="240" w:lineRule="exact"/>
              <w:rPr>
                <w:rFonts w:ascii="宋体" w:eastAsia="宋体" w:hAnsi="宋体" w:cs="Times New Roman"/>
                <w:color w:val="000000"/>
                <w:kern w:val="0"/>
                <w:sz w:val="21"/>
                <w:szCs w:val="21"/>
              </w:rPr>
            </w:pPr>
            <w:r w:rsidRPr="00FF1E85">
              <w:rPr>
                <w:rFonts w:ascii="宋体" w:eastAsia="宋体" w:hAnsi="宋体" w:cs="宋体" w:hint="eastAsia"/>
                <w:color w:val="000000"/>
                <w:sz w:val="21"/>
                <w:szCs w:val="21"/>
                <w:shd w:val="clear" w:color="auto" w:fill="FFFFFF"/>
              </w:rPr>
              <w:t>《中华人民共和国</w:t>
            </w:r>
            <w:hyperlink r:id="rId12" w:history="1">
              <w:r w:rsidRPr="00FF1E85">
                <w:rPr>
                  <w:rFonts w:ascii="宋体" w:eastAsia="宋体" w:hAnsi="宋体" w:cs="宋体" w:hint="eastAsia"/>
                  <w:color w:val="000000"/>
                  <w:sz w:val="21"/>
                  <w:szCs w:val="21"/>
                  <w:shd w:val="clear" w:color="auto" w:fill="FFFFFF"/>
                </w:rPr>
                <w:t>行政处罚法</w:t>
              </w:r>
            </w:hyperlink>
            <w:r w:rsidRPr="00FF1E85">
              <w:rPr>
                <w:rFonts w:ascii="宋体" w:eastAsia="宋体" w:hAnsi="宋体" w:cs="宋体" w:hint="eastAsia"/>
                <w:color w:val="000000"/>
                <w:sz w:val="21"/>
                <w:szCs w:val="21"/>
                <w:shd w:val="clear" w:color="auto" w:fill="FFFFFF"/>
              </w:rPr>
              <w:t>》第三十二条</w:t>
            </w:r>
            <w:r w:rsidRPr="00FF1E85">
              <w:rPr>
                <w:rFonts w:ascii="宋体" w:eastAsia="宋体" w:hAnsi="宋体" w:cs="宋体"/>
                <w:color w:val="000000"/>
                <w:sz w:val="21"/>
                <w:szCs w:val="21"/>
                <w:shd w:val="clear" w:color="auto" w:fill="FFFFFF"/>
              </w:rPr>
              <w:t xml:space="preserve"> </w:t>
            </w: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1369"/>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7</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rPr>
            </w:pPr>
            <w:r w:rsidRPr="00FF1E85">
              <w:rPr>
                <w:rFonts w:ascii="宋体" w:eastAsia="宋体" w:hAnsi="宋体" w:cs="宋体" w:hint="eastAsia"/>
                <w:color w:val="000000"/>
                <w:kern w:val="0"/>
              </w:rPr>
              <w:t>驾驶人未按规定使用安全带</w:t>
            </w:r>
          </w:p>
          <w:p w:rsidR="000A1552" w:rsidRPr="00FF1E85" w:rsidRDefault="000A1552" w:rsidP="00FF1E85">
            <w:pPr>
              <w:widowControl/>
              <w:spacing w:line="240" w:lineRule="exact"/>
              <w:jc w:val="left"/>
              <w:textAlignment w:val="center"/>
              <w:rPr>
                <w:rFonts w:ascii="宋体" w:eastAsia="宋体" w:hAnsi="宋体" w:cs="Times New Roman"/>
                <w:color w:val="000000"/>
              </w:rPr>
            </w:pP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color w:val="000000"/>
                <w:kern w:val="0"/>
              </w:rPr>
            </w:pPr>
            <w:r w:rsidRPr="00FF1E85">
              <w:rPr>
                <w:rFonts w:ascii="宋体" w:eastAsia="宋体" w:hAnsi="宋体" w:cs="宋体" w:hint="eastAsia"/>
                <w:color w:val="000000"/>
                <w:kern w:val="0"/>
              </w:rPr>
              <w:t>减轻处罚（首违警告）同时符合以下情形的：</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color w:val="000000"/>
                <w:kern w:val="0"/>
              </w:rPr>
              <w:t>1.</w:t>
            </w: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color w:val="000000"/>
                <w:kern w:val="0"/>
              </w:rPr>
              <w:t>2.</w:t>
            </w:r>
            <w:r w:rsidRPr="00FF1E85">
              <w:rPr>
                <w:rFonts w:ascii="宋体" w:eastAsia="宋体" w:hAnsi="宋体" w:cs="宋体" w:hint="eastAsia"/>
                <w:color w:val="000000"/>
                <w:kern w:val="0"/>
              </w:rPr>
              <w:t>限在高速公路或城市快速路以外的道路上行驶时。</w:t>
            </w:r>
          </w:p>
          <w:p w:rsidR="000A1552" w:rsidRPr="00FF1E85" w:rsidRDefault="000A1552" w:rsidP="000A1552">
            <w:pPr>
              <w:pStyle w:val="BalloonText"/>
              <w:spacing w:line="240" w:lineRule="exact"/>
              <w:ind w:firstLineChars="200" w:firstLine="31680"/>
              <w:rPr>
                <w:rFonts w:ascii="宋体" w:cs="宋体"/>
                <w:color w:val="000000"/>
                <w:sz w:val="21"/>
                <w:szCs w:val="21"/>
              </w:rPr>
            </w:pPr>
            <w:r w:rsidRPr="00FF1E85">
              <w:rPr>
                <w:rFonts w:ascii="宋体" w:hAnsi="宋体" w:cs="宋体" w:hint="eastAsia"/>
                <w:color w:val="000000"/>
                <w:kern w:val="0"/>
                <w:sz w:val="21"/>
                <w:szCs w:val="21"/>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pStyle w:val="Header"/>
              <w:spacing w:line="240" w:lineRule="exact"/>
              <w:rPr>
                <w:rStyle w:val="font31"/>
                <w:rFonts w:ascii="宋体" w:eastAsia="宋体" w:hAnsi="宋体" w:cs="Times New Roman"/>
                <w:sz w:val="21"/>
                <w:szCs w:val="21"/>
              </w:rPr>
            </w:pPr>
            <w:r w:rsidRPr="00FF1E85">
              <w:rPr>
                <w:rFonts w:ascii="宋体" w:eastAsia="宋体" w:hAnsi="宋体" w:cs="宋体" w:hint="eastAsia"/>
                <w:color w:val="000000"/>
                <w:kern w:val="0"/>
                <w:sz w:val="21"/>
                <w:szCs w:val="21"/>
              </w:rPr>
              <w:t>《中华人民共和国道路交通安全法》第五十一条、</w:t>
            </w:r>
            <w:r w:rsidRPr="00FF1E85">
              <w:rPr>
                <w:rStyle w:val="font31"/>
                <w:rFonts w:ascii="宋体" w:eastAsia="宋体" w:hAnsi="宋体" w:cs="宋体" w:hint="eastAsia"/>
                <w:sz w:val="21"/>
                <w:szCs w:val="21"/>
              </w:rPr>
              <w:t>《</w:t>
            </w:r>
            <w:r w:rsidRPr="00FF1E85">
              <w:rPr>
                <w:rStyle w:val="font21"/>
                <w:rFonts w:ascii="宋体" w:eastAsia="宋体" w:hAnsi="宋体" w:cs="宋体" w:hint="eastAsia"/>
                <w:sz w:val="21"/>
                <w:szCs w:val="21"/>
              </w:rPr>
              <w:t>福建省实施〈中华人民共和国道路交通安全法〉办法》</w:t>
            </w:r>
            <w:r w:rsidRPr="00FF1E85">
              <w:rPr>
                <w:rStyle w:val="font31"/>
                <w:rFonts w:ascii="宋体" w:eastAsia="宋体" w:hAnsi="宋体" w:cs="宋体" w:hint="eastAsia"/>
                <w:sz w:val="21"/>
                <w:szCs w:val="21"/>
              </w:rPr>
              <w:t>第六十七条第（七）项、</w:t>
            </w:r>
          </w:p>
          <w:p w:rsidR="000A1552" w:rsidRPr="00FF1E85" w:rsidRDefault="000A1552" w:rsidP="00FF1E85">
            <w:pPr>
              <w:pStyle w:val="Header"/>
              <w:spacing w:line="240" w:lineRule="exact"/>
              <w:rPr>
                <w:rFonts w:ascii="宋体" w:eastAsia="宋体" w:hAnsi="宋体" w:cs="Times New Roman"/>
                <w:color w:val="000000"/>
                <w:sz w:val="21"/>
                <w:szCs w:val="21"/>
              </w:rPr>
            </w:pPr>
            <w:r w:rsidRPr="00FF1E85">
              <w:rPr>
                <w:rFonts w:ascii="宋体" w:eastAsia="宋体" w:hAnsi="宋体" w:cs="宋体" w:hint="eastAsia"/>
                <w:color w:val="000000"/>
                <w:sz w:val="21"/>
                <w:szCs w:val="21"/>
                <w:shd w:val="clear" w:color="auto" w:fill="FFFFFF"/>
              </w:rPr>
              <w:t>《中华人民共和国</w:t>
            </w:r>
            <w:hyperlink r:id="rId13" w:history="1">
              <w:r w:rsidRPr="00FF1E85">
                <w:rPr>
                  <w:rFonts w:ascii="宋体" w:eastAsia="宋体" w:hAnsi="宋体" w:cs="宋体" w:hint="eastAsia"/>
                  <w:color w:val="000000"/>
                  <w:sz w:val="21"/>
                  <w:szCs w:val="21"/>
                  <w:shd w:val="clear" w:color="auto" w:fill="FFFFFF"/>
                </w:rPr>
                <w:t>行政处罚法</w:t>
              </w:r>
            </w:hyperlink>
            <w:r w:rsidRPr="00FF1E85">
              <w:rPr>
                <w:rFonts w:ascii="宋体" w:eastAsia="宋体" w:hAnsi="宋体" w:cs="宋体" w:hint="eastAsia"/>
                <w:color w:val="000000"/>
                <w:sz w:val="21"/>
                <w:szCs w:val="21"/>
                <w:shd w:val="clear" w:color="auto" w:fill="FFFFFF"/>
              </w:rPr>
              <w:t>》第三十二条</w:t>
            </w:r>
            <w:r w:rsidRPr="00FF1E85">
              <w:rPr>
                <w:rFonts w:ascii="宋体" w:eastAsia="宋体" w:hAnsi="宋体" w:cs="宋体"/>
                <w:color w:val="000000"/>
                <w:sz w:val="21"/>
                <w:szCs w:val="21"/>
                <w:shd w:val="clear" w:color="auto" w:fill="FFFFFF"/>
              </w:rPr>
              <w:t xml:space="preserve"> </w:t>
            </w: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r w:rsidR="000A1552">
        <w:trPr>
          <w:trHeight w:val="1213"/>
          <w:jc w:val="center"/>
        </w:trPr>
        <w:tc>
          <w:tcPr>
            <w:tcW w:w="812" w:type="dxa"/>
            <w:tcBorders>
              <w:top w:val="single" w:sz="4" w:space="0" w:color="000000"/>
              <w:left w:val="single" w:sz="12" w:space="0" w:color="000000"/>
              <w:bottom w:val="single" w:sz="4" w:space="0" w:color="000000"/>
              <w:right w:val="single" w:sz="4" w:space="0" w:color="000000"/>
            </w:tcBorders>
            <w:vAlign w:val="center"/>
          </w:tcPr>
          <w:p w:rsidR="000A1552" w:rsidRPr="00FF1E85" w:rsidRDefault="000A1552" w:rsidP="00FF1E85">
            <w:pPr>
              <w:widowControl/>
              <w:spacing w:line="240" w:lineRule="exact"/>
              <w:jc w:val="center"/>
              <w:textAlignment w:val="center"/>
              <w:rPr>
                <w:rFonts w:ascii="宋体" w:eastAsia="宋体" w:hAnsi="宋体" w:cs="宋体"/>
                <w:color w:val="000000"/>
              </w:rPr>
            </w:pPr>
            <w:r w:rsidRPr="00FF1E85">
              <w:rPr>
                <w:rFonts w:ascii="宋体" w:eastAsia="宋体" w:hAnsi="宋体" w:cs="宋体"/>
                <w:color w:val="000000"/>
              </w:rPr>
              <w:t>8</w:t>
            </w:r>
          </w:p>
        </w:tc>
        <w:tc>
          <w:tcPr>
            <w:tcW w:w="2963"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Times New Roman"/>
              </w:rPr>
            </w:pPr>
            <w:r w:rsidRPr="00FF1E85">
              <w:rPr>
                <w:rFonts w:ascii="宋体" w:eastAsia="宋体" w:hAnsi="宋体" w:cs="宋体" w:hint="eastAsia"/>
                <w:color w:val="000000"/>
                <w:kern w:val="0"/>
              </w:rPr>
              <w:t>驾驶机动车在高速公路、城市快速路以外的道路上不按规定车道行驶</w:t>
            </w:r>
          </w:p>
          <w:p w:rsidR="000A1552" w:rsidRPr="00FF1E85" w:rsidRDefault="000A1552" w:rsidP="00FF1E85">
            <w:pPr>
              <w:widowControl/>
              <w:spacing w:line="240" w:lineRule="exact"/>
              <w:jc w:val="left"/>
              <w:textAlignment w:val="center"/>
              <w:rPr>
                <w:rFonts w:ascii="宋体" w:eastAsia="宋体" w:hAnsi="宋体" w:cs="Times New Roman"/>
                <w:color w:val="000000"/>
              </w:rPr>
            </w:pPr>
          </w:p>
        </w:tc>
        <w:tc>
          <w:tcPr>
            <w:tcW w:w="1260" w:type="dxa"/>
            <w:tcBorders>
              <w:top w:val="single" w:sz="4" w:space="0" w:color="000000"/>
              <w:left w:val="single" w:sz="4" w:space="0" w:color="000000"/>
              <w:bottom w:val="single" w:sz="4" w:space="0" w:color="000000"/>
              <w:right w:val="single" w:sz="4" w:space="0" w:color="auto"/>
            </w:tcBorders>
            <w:vAlign w:val="center"/>
          </w:tcPr>
          <w:p w:rsidR="000A1552" w:rsidRPr="00FF1E85" w:rsidRDefault="000A1552" w:rsidP="000A1552">
            <w:pPr>
              <w:spacing w:line="240" w:lineRule="exact"/>
              <w:ind w:left="31680" w:hangingChars="100" w:firstLine="31680"/>
              <w:jc w:val="center"/>
              <w:rPr>
                <w:rFonts w:ascii="宋体" w:eastAsia="宋体" w:hAnsi="宋体" w:cs="Times New Roman"/>
                <w:color w:val="000000"/>
              </w:rPr>
            </w:pPr>
            <w:r w:rsidRPr="00FF1E85">
              <w:rPr>
                <w:rFonts w:ascii="宋体" w:eastAsia="宋体" w:hAnsi="宋体" w:cs="宋体" w:hint="eastAsia"/>
                <w:color w:val="000000"/>
              </w:rPr>
              <w:t>公安机关</w:t>
            </w:r>
          </w:p>
          <w:p w:rsidR="000A1552" w:rsidRPr="00FF1E85" w:rsidRDefault="000A1552" w:rsidP="000A1552">
            <w:pPr>
              <w:widowControl/>
              <w:spacing w:line="240" w:lineRule="exact"/>
              <w:ind w:firstLineChars="100" w:firstLine="31680"/>
              <w:jc w:val="left"/>
              <w:textAlignment w:val="center"/>
              <w:rPr>
                <w:rFonts w:ascii="宋体" w:eastAsia="宋体" w:hAnsi="宋体" w:cs="Times New Roman"/>
                <w:color w:val="000000"/>
              </w:rPr>
            </w:pPr>
            <w:r w:rsidRPr="00FF1E85">
              <w:rPr>
                <w:rFonts w:ascii="宋体" w:eastAsia="宋体" w:hAnsi="宋体" w:cs="宋体" w:hint="eastAsia"/>
                <w:color w:val="000000"/>
              </w:rPr>
              <w:t>交管部门</w:t>
            </w:r>
          </w:p>
        </w:tc>
        <w:tc>
          <w:tcPr>
            <w:tcW w:w="4591" w:type="dxa"/>
            <w:tcBorders>
              <w:top w:val="single" w:sz="4" w:space="0" w:color="000000"/>
              <w:left w:val="single" w:sz="4" w:space="0" w:color="auto"/>
              <w:bottom w:val="single" w:sz="4" w:space="0" w:color="000000"/>
              <w:right w:val="single" w:sz="4" w:space="0" w:color="000000"/>
            </w:tcBorders>
            <w:vAlign w:val="center"/>
          </w:tcPr>
          <w:p w:rsidR="000A1552" w:rsidRPr="00FF1E85" w:rsidRDefault="000A1552" w:rsidP="00FF1E85">
            <w:pPr>
              <w:spacing w:line="240" w:lineRule="exact"/>
              <w:rPr>
                <w:rFonts w:ascii="宋体" w:eastAsia="宋体" w:hAnsi="宋体" w:cs="宋体"/>
                <w:color w:val="000000"/>
                <w:kern w:val="0"/>
              </w:rPr>
            </w:pPr>
            <w:r w:rsidRPr="00FF1E85">
              <w:rPr>
                <w:rFonts w:ascii="宋体" w:eastAsia="宋体" w:hAnsi="宋体" w:cs="宋体" w:hint="eastAsia"/>
                <w:color w:val="000000"/>
                <w:kern w:val="0"/>
              </w:rPr>
              <w:t>减轻处罚（首违警告）</w:t>
            </w:r>
            <w:r w:rsidRPr="00FF1E85">
              <w:rPr>
                <w:rFonts w:ascii="宋体" w:eastAsia="宋体" w:hAnsi="宋体" w:cs="宋体"/>
                <w:color w:val="000000"/>
                <w:kern w:val="0"/>
              </w:rPr>
              <w:t>:</w:t>
            </w:r>
          </w:p>
          <w:p w:rsidR="000A1552" w:rsidRPr="00FF1E85" w:rsidRDefault="000A1552" w:rsidP="000A1552">
            <w:pPr>
              <w:spacing w:line="240" w:lineRule="exact"/>
              <w:ind w:firstLineChars="200" w:firstLine="31680"/>
              <w:rPr>
                <w:rFonts w:ascii="宋体" w:eastAsia="宋体" w:hAnsi="宋体" w:cs="Times New Roman"/>
                <w:color w:val="000000"/>
                <w:kern w:val="0"/>
              </w:rPr>
            </w:pPr>
            <w:r w:rsidRPr="00FF1E85">
              <w:rPr>
                <w:rFonts w:ascii="宋体" w:eastAsia="宋体" w:hAnsi="宋体" w:cs="宋体" w:hint="eastAsia"/>
                <w:color w:val="000000"/>
                <w:kern w:val="0"/>
              </w:rPr>
              <w:t>未造成交通事故或者交通拥堵，且本次交通违法发生前半年内，车辆和驾驶人在本省没有交通违法记录、以往交通违法均已处理的，可以给予警告。</w:t>
            </w:r>
          </w:p>
          <w:p w:rsidR="000A1552" w:rsidRPr="00FF1E85" w:rsidRDefault="000A1552" w:rsidP="000A1552">
            <w:pPr>
              <w:widowControl/>
              <w:spacing w:line="240" w:lineRule="exact"/>
              <w:ind w:firstLineChars="200" w:firstLine="31680"/>
              <w:textAlignment w:val="center"/>
              <w:rPr>
                <w:rFonts w:ascii="宋体" w:eastAsia="宋体" w:hAnsi="宋体" w:cs="Times New Roman"/>
                <w:color w:val="000000"/>
              </w:rPr>
            </w:pPr>
            <w:r w:rsidRPr="00FF1E85">
              <w:rPr>
                <w:rFonts w:ascii="宋体" w:eastAsia="宋体" w:hAnsi="宋体" w:cs="宋体" w:hint="eastAsia"/>
                <w:color w:val="000000"/>
                <w:kern w:val="0"/>
              </w:rPr>
              <w:t>现场执法时，因网络等原因无法核实是否属于半年内首次违法、以往交通违法已处理的，按照首次违法作出警告。</w:t>
            </w:r>
          </w:p>
        </w:tc>
        <w:tc>
          <w:tcPr>
            <w:tcW w:w="3942" w:type="dxa"/>
            <w:tcBorders>
              <w:top w:val="single" w:sz="4" w:space="0" w:color="000000"/>
              <w:left w:val="single" w:sz="4" w:space="0" w:color="000000"/>
              <w:bottom w:val="single" w:sz="4" w:space="0" w:color="000000"/>
              <w:right w:val="single" w:sz="4" w:space="0" w:color="000000"/>
            </w:tcBorders>
            <w:vAlign w:val="center"/>
          </w:tcPr>
          <w:p w:rsidR="000A1552" w:rsidRPr="00FF1E85" w:rsidRDefault="000A1552" w:rsidP="00FF1E85">
            <w:pPr>
              <w:pStyle w:val="Header"/>
              <w:spacing w:line="240" w:lineRule="exact"/>
              <w:rPr>
                <w:rStyle w:val="font31"/>
                <w:rFonts w:ascii="宋体" w:eastAsia="宋体" w:hAnsi="宋体" w:cs="Times New Roman"/>
                <w:sz w:val="21"/>
                <w:szCs w:val="21"/>
              </w:rPr>
            </w:pPr>
            <w:r w:rsidRPr="00FF1E85">
              <w:rPr>
                <w:rFonts w:ascii="宋体" w:eastAsia="宋体" w:hAnsi="宋体" w:cs="宋体" w:hint="eastAsia"/>
                <w:color w:val="000000"/>
                <w:kern w:val="0"/>
                <w:sz w:val="21"/>
                <w:szCs w:val="21"/>
              </w:rPr>
              <w:t>《中华人民共和国道路交通安全法》第四十四条、</w:t>
            </w:r>
            <w:r w:rsidRPr="00FF1E85">
              <w:rPr>
                <w:rStyle w:val="font31"/>
                <w:rFonts w:ascii="宋体" w:eastAsia="宋体" w:hAnsi="宋体" w:cs="宋体" w:hint="eastAsia"/>
                <w:sz w:val="21"/>
                <w:szCs w:val="21"/>
              </w:rPr>
              <w:t>《</w:t>
            </w:r>
            <w:r w:rsidRPr="00FF1E85">
              <w:rPr>
                <w:rStyle w:val="font21"/>
                <w:rFonts w:ascii="宋体" w:eastAsia="宋体" w:hAnsi="宋体" w:cs="宋体" w:hint="eastAsia"/>
                <w:sz w:val="21"/>
                <w:szCs w:val="21"/>
              </w:rPr>
              <w:t>福建省实施〈中华人民共和国道路交通安全法〉办法》</w:t>
            </w:r>
            <w:r w:rsidRPr="00FF1E85">
              <w:rPr>
                <w:rStyle w:val="font31"/>
                <w:rFonts w:ascii="宋体" w:eastAsia="宋体" w:hAnsi="宋体" w:cs="宋体" w:hint="eastAsia"/>
                <w:sz w:val="21"/>
                <w:szCs w:val="21"/>
              </w:rPr>
              <w:t>第六十七条第（十）项</w:t>
            </w:r>
            <w:r w:rsidRPr="00FF1E85">
              <w:rPr>
                <w:rStyle w:val="font31"/>
                <w:rFonts w:ascii="宋体" w:eastAsia="宋体" w:hAnsi="宋体" w:cs="宋体"/>
                <w:sz w:val="21"/>
                <w:szCs w:val="21"/>
              </w:rPr>
              <w:t xml:space="preserve"> </w:t>
            </w:r>
            <w:r w:rsidRPr="00FF1E85">
              <w:rPr>
                <w:rStyle w:val="font31"/>
                <w:rFonts w:ascii="宋体" w:eastAsia="宋体" w:hAnsi="宋体" w:cs="宋体" w:hint="eastAsia"/>
                <w:sz w:val="21"/>
                <w:szCs w:val="21"/>
              </w:rPr>
              <w:t>、</w:t>
            </w:r>
          </w:p>
          <w:p w:rsidR="000A1552" w:rsidRPr="00FF1E85" w:rsidRDefault="000A1552" w:rsidP="00FF1E85">
            <w:pPr>
              <w:pStyle w:val="Header"/>
              <w:spacing w:line="240" w:lineRule="exact"/>
              <w:rPr>
                <w:rFonts w:ascii="宋体" w:eastAsia="宋体" w:hAnsi="宋体" w:cs="Times New Roman"/>
                <w:color w:val="000000"/>
                <w:sz w:val="21"/>
                <w:szCs w:val="21"/>
              </w:rPr>
            </w:pPr>
            <w:r w:rsidRPr="00FF1E85">
              <w:rPr>
                <w:rFonts w:ascii="宋体" w:eastAsia="宋体" w:hAnsi="宋体" w:cs="宋体" w:hint="eastAsia"/>
                <w:color w:val="000000"/>
                <w:sz w:val="21"/>
                <w:szCs w:val="21"/>
                <w:shd w:val="clear" w:color="auto" w:fill="FFFFFF"/>
              </w:rPr>
              <w:t>《中华人民共和国</w:t>
            </w:r>
            <w:hyperlink r:id="rId14" w:history="1">
              <w:r w:rsidRPr="00FF1E85">
                <w:rPr>
                  <w:rFonts w:ascii="宋体" w:eastAsia="宋体" w:hAnsi="宋体" w:cs="宋体" w:hint="eastAsia"/>
                  <w:color w:val="000000"/>
                  <w:sz w:val="21"/>
                  <w:szCs w:val="21"/>
                  <w:shd w:val="clear" w:color="auto" w:fill="FFFFFF"/>
                </w:rPr>
                <w:t>行政处罚法</w:t>
              </w:r>
            </w:hyperlink>
            <w:r w:rsidRPr="00FF1E85">
              <w:rPr>
                <w:rFonts w:ascii="宋体" w:eastAsia="宋体" w:hAnsi="宋体" w:cs="宋体" w:hint="eastAsia"/>
                <w:color w:val="000000"/>
                <w:sz w:val="21"/>
                <w:szCs w:val="21"/>
                <w:shd w:val="clear" w:color="auto" w:fill="FFFFFF"/>
              </w:rPr>
              <w:t>》第三十二条</w:t>
            </w:r>
            <w:r w:rsidRPr="00FF1E85">
              <w:rPr>
                <w:rFonts w:ascii="宋体" w:eastAsia="宋体" w:hAnsi="宋体" w:cs="宋体"/>
                <w:color w:val="000000"/>
                <w:sz w:val="21"/>
                <w:szCs w:val="21"/>
                <w:shd w:val="clear" w:color="auto" w:fill="FFFFFF"/>
              </w:rPr>
              <w:t xml:space="preserve"> </w:t>
            </w:r>
          </w:p>
        </w:tc>
        <w:tc>
          <w:tcPr>
            <w:tcW w:w="799" w:type="dxa"/>
            <w:tcBorders>
              <w:top w:val="single" w:sz="4" w:space="0" w:color="000000"/>
              <w:left w:val="single" w:sz="4" w:space="0" w:color="000000"/>
              <w:bottom w:val="single" w:sz="4" w:space="0" w:color="000000"/>
              <w:right w:val="single" w:sz="12" w:space="0" w:color="000000"/>
            </w:tcBorders>
            <w:vAlign w:val="center"/>
          </w:tcPr>
          <w:p w:rsidR="000A1552" w:rsidRPr="00FF1E85" w:rsidRDefault="000A1552" w:rsidP="00FF1E85">
            <w:pPr>
              <w:widowControl/>
              <w:spacing w:line="240" w:lineRule="exact"/>
              <w:jc w:val="left"/>
              <w:textAlignment w:val="center"/>
              <w:rPr>
                <w:rFonts w:ascii="宋体" w:eastAsia="宋体" w:hAnsi="宋体" w:cs="Times New Roman"/>
                <w:color w:val="000000"/>
              </w:rPr>
            </w:pPr>
            <w:r w:rsidRPr="00FF1E85">
              <w:rPr>
                <w:rFonts w:ascii="宋体" w:eastAsia="宋体" w:hAnsi="宋体" w:cs="宋体"/>
                <w:color w:val="000000"/>
              </w:rPr>
              <w:t xml:space="preserve"> </w:t>
            </w:r>
            <w:r w:rsidRPr="00FF1E85">
              <w:rPr>
                <w:rFonts w:ascii="宋体" w:eastAsia="宋体" w:hAnsi="宋体" w:cs="宋体" w:hint="eastAsia"/>
                <w:color w:val="000000"/>
              </w:rPr>
              <w:t>交警</w:t>
            </w:r>
          </w:p>
        </w:tc>
      </w:tr>
    </w:tbl>
    <w:p w:rsidR="000A1552" w:rsidRDefault="000A1552" w:rsidP="00FF1E85">
      <w:pPr>
        <w:rPr>
          <w:rFonts w:ascii="宋体" w:eastAsia="宋体" w:hAnsi="宋体" w:cs="Times New Roman"/>
        </w:rPr>
      </w:pPr>
    </w:p>
    <w:p w:rsidR="000A1552" w:rsidRDefault="000A1552">
      <w:pPr>
        <w:rPr>
          <w:rFonts w:ascii="宋体" w:eastAsia="宋体" w:hAnsi="宋体" w:cs="Times New Roman"/>
        </w:rPr>
      </w:pPr>
    </w:p>
    <w:p w:rsidR="000A1552" w:rsidRPr="00DF33AB" w:rsidRDefault="000A1552">
      <w:pPr>
        <w:rPr>
          <w:rFonts w:ascii="宋体" w:eastAsia="宋体" w:hAnsi="宋体" w:cs="Times New Roman"/>
          <w:b/>
          <w:bCs/>
          <w:sz w:val="24"/>
          <w:szCs w:val="24"/>
        </w:rPr>
      </w:pPr>
      <w:r w:rsidRPr="00DF33AB">
        <w:rPr>
          <w:rFonts w:ascii="宋体" w:eastAsia="宋体" w:hAnsi="宋体" w:cs="宋体" w:hint="eastAsia"/>
          <w:b/>
          <w:bCs/>
          <w:sz w:val="24"/>
          <w:szCs w:val="24"/>
        </w:rPr>
        <w:t>（四）厦门市人力资源和社会保障局（</w:t>
      </w:r>
      <w:r w:rsidRPr="00DF33AB">
        <w:rPr>
          <w:rFonts w:ascii="宋体" w:eastAsia="宋体" w:hAnsi="宋体" w:cs="宋体"/>
          <w:b/>
          <w:bCs/>
          <w:sz w:val="24"/>
          <w:szCs w:val="24"/>
        </w:rPr>
        <w:t>2</w:t>
      </w:r>
      <w:r w:rsidRPr="00DF33AB">
        <w:rPr>
          <w:rFonts w:ascii="宋体" w:eastAsia="宋体" w:hAnsi="宋体" w:cs="宋体" w:hint="eastAsia"/>
          <w:b/>
          <w:bCs/>
          <w:sz w:val="24"/>
          <w:szCs w:val="24"/>
        </w:rPr>
        <w:t>项）</w:t>
      </w:r>
    </w:p>
    <w:tbl>
      <w:tblPr>
        <w:tblW w:w="14388" w:type="dxa"/>
        <w:tblInd w:w="-106" w:type="dxa"/>
        <w:tblLayout w:type="fixed"/>
        <w:tblLook w:val="00A0"/>
      </w:tblPr>
      <w:tblGrid>
        <w:gridCol w:w="738"/>
        <w:gridCol w:w="2187"/>
        <w:gridCol w:w="1740"/>
        <w:gridCol w:w="5310"/>
        <w:gridCol w:w="3678"/>
        <w:gridCol w:w="735"/>
      </w:tblGrid>
      <w:tr w:rsidR="000A1552">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center"/>
              <w:textAlignment w:val="center"/>
              <w:rPr>
                <w:rFonts w:ascii="宋体" w:cs="Times New Roman"/>
                <w:color w:val="000000"/>
                <w:sz w:val="24"/>
                <w:szCs w:val="24"/>
              </w:rPr>
            </w:pPr>
            <w:r>
              <w:rPr>
                <w:rFonts w:ascii="宋体" w:hAnsi="宋体" w:hint="eastAsia"/>
                <w:color w:val="000000"/>
                <w:kern w:val="0"/>
                <w:sz w:val="24"/>
                <w:szCs w:val="24"/>
              </w:rPr>
              <w:t>序号</w:t>
            </w:r>
          </w:p>
        </w:tc>
        <w:tc>
          <w:tcPr>
            <w:tcW w:w="2187"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center"/>
              <w:textAlignment w:val="center"/>
              <w:rPr>
                <w:rFonts w:ascii="宋体" w:cs="Times New Roman"/>
                <w:color w:val="000000"/>
                <w:sz w:val="24"/>
                <w:szCs w:val="24"/>
              </w:rPr>
            </w:pPr>
            <w:r>
              <w:rPr>
                <w:rFonts w:ascii="宋体" w:hAnsi="宋体" w:hint="eastAsia"/>
                <w:color w:val="000000"/>
                <w:kern w:val="0"/>
                <w:sz w:val="24"/>
                <w:szCs w:val="24"/>
              </w:rPr>
              <w:t>行政处罚事项</w:t>
            </w:r>
          </w:p>
        </w:tc>
        <w:tc>
          <w:tcPr>
            <w:tcW w:w="1740"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center"/>
              <w:textAlignment w:val="center"/>
              <w:rPr>
                <w:rFonts w:ascii="宋体" w:cs="Times New Roman"/>
                <w:color w:val="000000"/>
                <w:sz w:val="24"/>
                <w:szCs w:val="24"/>
              </w:rPr>
            </w:pPr>
            <w:r>
              <w:rPr>
                <w:rFonts w:ascii="宋体" w:hAnsi="宋体" w:hint="eastAsia"/>
                <w:color w:val="000000"/>
                <w:kern w:val="0"/>
                <w:sz w:val="24"/>
                <w:szCs w:val="24"/>
              </w:rPr>
              <w:t>实施机关</w:t>
            </w:r>
          </w:p>
        </w:tc>
        <w:tc>
          <w:tcPr>
            <w:tcW w:w="5310"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center"/>
              <w:textAlignment w:val="center"/>
              <w:rPr>
                <w:rFonts w:ascii="宋体" w:cs="Times New Roman"/>
                <w:color w:val="000000"/>
                <w:sz w:val="24"/>
                <w:szCs w:val="24"/>
              </w:rPr>
            </w:pPr>
            <w:r>
              <w:rPr>
                <w:rFonts w:ascii="宋体" w:hAnsi="宋体" w:hint="eastAsia"/>
                <w:color w:val="000000"/>
                <w:kern w:val="0"/>
                <w:sz w:val="24"/>
                <w:szCs w:val="24"/>
              </w:rPr>
              <w:t>减轻处罚适用条件</w:t>
            </w:r>
          </w:p>
        </w:tc>
        <w:tc>
          <w:tcPr>
            <w:tcW w:w="3678"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center"/>
              <w:textAlignment w:val="center"/>
              <w:rPr>
                <w:rFonts w:ascii="宋体" w:cs="Times New Roman"/>
                <w:color w:val="000000"/>
                <w:sz w:val="24"/>
                <w:szCs w:val="24"/>
              </w:rPr>
            </w:pPr>
            <w:r>
              <w:rPr>
                <w:rFonts w:ascii="宋体" w:hAnsi="宋体" w:hint="eastAsia"/>
                <w:color w:val="000000"/>
                <w:kern w:val="0"/>
                <w:sz w:val="24"/>
                <w:szCs w:val="24"/>
              </w:rPr>
              <w:t>法律依据</w:t>
            </w:r>
          </w:p>
        </w:tc>
        <w:tc>
          <w:tcPr>
            <w:tcW w:w="735" w:type="dxa"/>
            <w:tcBorders>
              <w:top w:val="single" w:sz="4" w:space="0" w:color="000000"/>
              <w:left w:val="single" w:sz="4" w:space="0" w:color="000000"/>
              <w:bottom w:val="single" w:sz="4" w:space="0" w:color="000000"/>
              <w:right w:val="single" w:sz="4" w:space="0" w:color="auto"/>
            </w:tcBorders>
            <w:noWrap/>
            <w:vAlign w:val="center"/>
          </w:tcPr>
          <w:p w:rsidR="000A1552" w:rsidRDefault="000A1552" w:rsidP="00F64551">
            <w:pPr>
              <w:widowControl/>
              <w:snapToGrid w:val="0"/>
              <w:textAlignment w:val="center"/>
              <w:rPr>
                <w:rFonts w:ascii="宋体" w:cs="Times New Roman"/>
                <w:color w:val="000000"/>
                <w:sz w:val="24"/>
                <w:szCs w:val="24"/>
              </w:rPr>
            </w:pPr>
            <w:r>
              <w:rPr>
                <w:rFonts w:ascii="宋体" w:hAnsi="宋体" w:hint="eastAsia"/>
                <w:color w:val="000000"/>
                <w:kern w:val="0"/>
                <w:sz w:val="24"/>
                <w:szCs w:val="24"/>
              </w:rPr>
              <w:t>备注</w:t>
            </w:r>
          </w:p>
        </w:tc>
      </w:tr>
      <w:tr w:rsidR="000A1552">
        <w:trPr>
          <w:trHeight w:val="1720"/>
        </w:trPr>
        <w:tc>
          <w:tcPr>
            <w:tcW w:w="738" w:type="dxa"/>
            <w:tcBorders>
              <w:top w:val="single" w:sz="4" w:space="0" w:color="000000"/>
              <w:left w:val="single" w:sz="4" w:space="0" w:color="000000"/>
              <w:bottom w:val="single" w:sz="4" w:space="0" w:color="000000"/>
              <w:right w:val="single" w:sz="4" w:space="0" w:color="000000"/>
            </w:tcBorders>
            <w:noWrap/>
            <w:vAlign w:val="center"/>
          </w:tcPr>
          <w:p w:rsidR="000A1552" w:rsidRDefault="000A1552" w:rsidP="00F64551">
            <w:pPr>
              <w:widowControl/>
              <w:jc w:val="center"/>
              <w:textAlignment w:val="center"/>
              <w:rPr>
                <w:rFonts w:ascii="宋体" w:cs="Times New Roman"/>
                <w:color w:val="000000"/>
                <w:sz w:val="22"/>
                <w:szCs w:val="22"/>
              </w:rPr>
            </w:pPr>
            <w:r>
              <w:rPr>
                <w:rFonts w:ascii="宋体" w:hAnsi="宋体" w:cs="宋体"/>
                <w:color w:val="000000"/>
                <w:kern w:val="0"/>
                <w:sz w:val="22"/>
                <w:szCs w:val="22"/>
              </w:rPr>
              <w:t>1</w:t>
            </w:r>
          </w:p>
        </w:tc>
        <w:tc>
          <w:tcPr>
            <w:tcW w:w="2187"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用人单位招用劳动者要求劳动者提供担保或者以其它名义向劳动者收取财物的；</w:t>
            </w:r>
          </w:p>
        </w:tc>
        <w:tc>
          <w:tcPr>
            <w:tcW w:w="1740"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厦门市人力资源和社会保障局</w:t>
            </w:r>
          </w:p>
        </w:tc>
        <w:tc>
          <w:tcPr>
            <w:tcW w:w="5310" w:type="dxa"/>
            <w:tcBorders>
              <w:top w:val="single" w:sz="4" w:space="0" w:color="000000"/>
              <w:left w:val="single" w:sz="4" w:space="0" w:color="000000"/>
              <w:bottom w:val="single" w:sz="4" w:space="0" w:color="000000"/>
              <w:right w:val="single" w:sz="4" w:space="0" w:color="000000"/>
            </w:tcBorders>
            <w:vAlign w:val="center"/>
          </w:tcPr>
          <w:p w:rsidR="000A1552" w:rsidRDefault="000A1552" w:rsidP="004E4530">
            <w:pPr>
              <w:widowControl/>
              <w:tabs>
                <w:tab w:val="left" w:pos="2022"/>
              </w:tabs>
              <w:jc w:val="left"/>
              <w:textAlignment w:val="center"/>
              <w:rPr>
                <w:rFonts w:ascii="宋体" w:cs="Times New Roman"/>
                <w:color w:val="000000"/>
                <w:sz w:val="22"/>
                <w:szCs w:val="22"/>
              </w:rPr>
            </w:pPr>
            <w:r>
              <w:rPr>
                <w:rFonts w:ascii="宋体" w:hAnsi="宋体" w:hint="eastAsia"/>
                <w:color w:val="000000"/>
                <w:sz w:val="22"/>
                <w:szCs w:val="22"/>
              </w:rPr>
              <w:t>具备以下条件之一的，按照裁量执行标准降一档从轻处罚：</w:t>
            </w:r>
          </w:p>
          <w:p w:rsidR="000A1552" w:rsidRDefault="000A1552" w:rsidP="00F64551">
            <w:pPr>
              <w:widowControl/>
              <w:tabs>
                <w:tab w:val="left" w:pos="2022"/>
              </w:tabs>
              <w:jc w:val="left"/>
              <w:textAlignment w:val="center"/>
              <w:rPr>
                <w:rFonts w:ascii="宋体" w:cs="Times New Roman"/>
                <w:color w:val="000000"/>
                <w:sz w:val="22"/>
                <w:szCs w:val="22"/>
              </w:rPr>
            </w:pPr>
            <w:r>
              <w:rPr>
                <w:rFonts w:ascii="宋体" w:hAnsi="宋体" w:cs="宋体"/>
                <w:color w:val="000000"/>
                <w:sz w:val="22"/>
                <w:szCs w:val="22"/>
              </w:rPr>
              <w:t>1.</w:t>
            </w:r>
            <w:r>
              <w:rPr>
                <w:rFonts w:ascii="宋体" w:hAnsi="宋体" w:hint="eastAsia"/>
                <w:color w:val="000000"/>
                <w:sz w:val="22"/>
                <w:szCs w:val="22"/>
              </w:rPr>
              <w:t>主动供述行政机关尚未掌握的违法行为的</w:t>
            </w:r>
            <w:r>
              <w:rPr>
                <w:rFonts w:ascii="宋体" w:hAnsi="宋体" w:cs="宋体"/>
                <w:color w:val="000000"/>
                <w:sz w:val="22"/>
                <w:szCs w:val="22"/>
              </w:rPr>
              <w:t>;</w:t>
            </w:r>
          </w:p>
          <w:p w:rsidR="000A1552" w:rsidRDefault="000A1552" w:rsidP="00F64551">
            <w:pPr>
              <w:widowControl/>
              <w:tabs>
                <w:tab w:val="left" w:pos="2022"/>
              </w:tabs>
              <w:jc w:val="left"/>
              <w:textAlignment w:val="center"/>
              <w:rPr>
                <w:rFonts w:ascii="宋体" w:cs="Times New Roman"/>
                <w:color w:val="000000"/>
                <w:sz w:val="22"/>
                <w:szCs w:val="22"/>
              </w:rPr>
            </w:pPr>
            <w:r>
              <w:rPr>
                <w:rFonts w:ascii="宋体" w:hAnsi="宋体" w:cs="宋体"/>
                <w:color w:val="000000"/>
                <w:sz w:val="22"/>
                <w:szCs w:val="22"/>
              </w:rPr>
              <w:t>2.</w:t>
            </w:r>
            <w:r>
              <w:rPr>
                <w:rFonts w:ascii="宋体" w:hAnsi="宋体" w:hint="eastAsia"/>
                <w:color w:val="000000"/>
                <w:sz w:val="22"/>
                <w:szCs w:val="22"/>
              </w:rPr>
              <w:t>配合行政机关查处违法行为有立功表现的；</w:t>
            </w:r>
          </w:p>
          <w:p w:rsidR="000A1552" w:rsidRDefault="000A1552" w:rsidP="00F64551">
            <w:pPr>
              <w:widowControl/>
              <w:tabs>
                <w:tab w:val="left" w:pos="2022"/>
              </w:tabs>
              <w:jc w:val="left"/>
              <w:textAlignment w:val="center"/>
              <w:rPr>
                <w:rFonts w:ascii="宋体" w:cs="Times New Roman"/>
                <w:color w:val="000000"/>
                <w:sz w:val="22"/>
                <w:szCs w:val="22"/>
              </w:rPr>
            </w:pPr>
            <w:r>
              <w:rPr>
                <w:rFonts w:ascii="宋体" w:hAnsi="宋体" w:hint="eastAsia"/>
                <w:color w:val="000000"/>
                <w:sz w:val="22"/>
                <w:szCs w:val="22"/>
              </w:rPr>
              <w:t>减轻处罚，按照法律法规处罚标准低线以下执行。一般为按低线的</w:t>
            </w:r>
            <w:r>
              <w:rPr>
                <w:rFonts w:ascii="宋体" w:hAnsi="宋体" w:cs="宋体"/>
                <w:color w:val="000000"/>
                <w:sz w:val="22"/>
                <w:szCs w:val="22"/>
              </w:rPr>
              <w:t>50%</w:t>
            </w:r>
            <w:r>
              <w:rPr>
                <w:rFonts w:ascii="宋体" w:hAnsi="宋体" w:hint="eastAsia"/>
                <w:color w:val="000000"/>
                <w:sz w:val="22"/>
                <w:szCs w:val="22"/>
              </w:rPr>
              <w:t>计算。</w:t>
            </w:r>
          </w:p>
        </w:tc>
        <w:tc>
          <w:tcPr>
            <w:tcW w:w="3678"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《劳动合同法》第九条；</w:t>
            </w:r>
          </w:p>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《厦门经济特区劳动管理规定》第八条；</w:t>
            </w:r>
          </w:p>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《劳动合同法》第八十四条第二款；</w:t>
            </w:r>
          </w:p>
        </w:tc>
        <w:tc>
          <w:tcPr>
            <w:tcW w:w="735" w:type="dxa"/>
            <w:tcBorders>
              <w:top w:val="single" w:sz="4" w:space="0" w:color="000000"/>
              <w:left w:val="single" w:sz="4" w:space="0" w:color="000000"/>
              <w:bottom w:val="single" w:sz="4" w:space="0" w:color="000000"/>
              <w:right w:val="single" w:sz="4" w:space="0" w:color="auto"/>
            </w:tcBorders>
            <w:vAlign w:val="center"/>
          </w:tcPr>
          <w:p w:rsidR="000A1552" w:rsidRDefault="000A1552" w:rsidP="00F64551">
            <w:pPr>
              <w:rPr>
                <w:rFonts w:ascii="宋体" w:cs="Times New Roman"/>
                <w:color w:val="000000"/>
                <w:sz w:val="22"/>
                <w:szCs w:val="22"/>
              </w:rPr>
            </w:pPr>
          </w:p>
        </w:tc>
      </w:tr>
      <w:tr w:rsidR="000A1552">
        <w:trPr>
          <w:trHeight w:val="1720"/>
        </w:trPr>
        <w:tc>
          <w:tcPr>
            <w:tcW w:w="738" w:type="dxa"/>
            <w:tcBorders>
              <w:top w:val="single" w:sz="4" w:space="0" w:color="000000"/>
              <w:left w:val="single" w:sz="4" w:space="0" w:color="000000"/>
              <w:bottom w:val="single" w:sz="4" w:space="0" w:color="000000"/>
              <w:right w:val="single" w:sz="4" w:space="0" w:color="000000"/>
            </w:tcBorders>
            <w:noWrap/>
            <w:vAlign w:val="center"/>
          </w:tcPr>
          <w:p w:rsidR="000A1552" w:rsidRDefault="000A1552" w:rsidP="00F64551">
            <w:pPr>
              <w:widowControl/>
              <w:jc w:val="center"/>
              <w:textAlignment w:val="center"/>
              <w:rPr>
                <w:rFonts w:ascii="宋体" w:cs="Times New Roman"/>
                <w:color w:val="000000"/>
                <w:sz w:val="22"/>
                <w:szCs w:val="22"/>
              </w:rPr>
            </w:pPr>
            <w:r>
              <w:rPr>
                <w:rFonts w:ascii="宋体" w:hAnsi="宋体" w:cs="宋体"/>
                <w:color w:val="000000"/>
                <w:kern w:val="0"/>
                <w:sz w:val="22"/>
                <w:szCs w:val="22"/>
              </w:rPr>
              <w:t>2</w:t>
            </w:r>
          </w:p>
        </w:tc>
        <w:tc>
          <w:tcPr>
            <w:tcW w:w="2187"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center"/>
              <w:textAlignment w:val="center"/>
              <w:rPr>
                <w:rFonts w:ascii="宋体" w:cs="Times New Roman"/>
                <w:color w:val="000000"/>
                <w:sz w:val="22"/>
                <w:szCs w:val="22"/>
              </w:rPr>
            </w:pPr>
            <w:r>
              <w:rPr>
                <w:rFonts w:ascii="宋体" w:hAnsi="宋体" w:hint="eastAsia"/>
                <w:color w:val="000000"/>
                <w:sz w:val="22"/>
                <w:szCs w:val="22"/>
              </w:rPr>
              <w:t>未对未成年工定期进行健康检查的；</w:t>
            </w:r>
          </w:p>
        </w:tc>
        <w:tc>
          <w:tcPr>
            <w:tcW w:w="1740"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ind w:firstLine="237"/>
              <w:jc w:val="left"/>
              <w:textAlignment w:val="center"/>
              <w:rPr>
                <w:rFonts w:ascii="宋体" w:cs="Times New Roman"/>
                <w:color w:val="000000"/>
                <w:sz w:val="22"/>
                <w:szCs w:val="22"/>
              </w:rPr>
            </w:pPr>
            <w:r>
              <w:rPr>
                <w:rFonts w:ascii="宋体" w:hAnsi="宋体" w:hint="eastAsia"/>
                <w:color w:val="000000"/>
                <w:sz w:val="22"/>
                <w:szCs w:val="22"/>
              </w:rPr>
              <w:t>厦门市人力资源和社会保障局</w:t>
            </w:r>
          </w:p>
        </w:tc>
        <w:tc>
          <w:tcPr>
            <w:tcW w:w="5310" w:type="dxa"/>
            <w:tcBorders>
              <w:top w:val="single" w:sz="4" w:space="0" w:color="000000"/>
              <w:left w:val="single" w:sz="4" w:space="0" w:color="000000"/>
              <w:bottom w:val="single" w:sz="4" w:space="0" w:color="000000"/>
              <w:right w:val="single" w:sz="4" w:space="0" w:color="000000"/>
            </w:tcBorders>
            <w:vAlign w:val="center"/>
          </w:tcPr>
          <w:p w:rsidR="000A1552" w:rsidRDefault="000A1552" w:rsidP="004E4530">
            <w:pPr>
              <w:widowControl/>
              <w:tabs>
                <w:tab w:val="left" w:pos="1482"/>
              </w:tabs>
              <w:jc w:val="left"/>
              <w:textAlignment w:val="center"/>
              <w:rPr>
                <w:rFonts w:ascii="宋体" w:cs="Times New Roman"/>
                <w:color w:val="000000"/>
                <w:sz w:val="22"/>
                <w:szCs w:val="22"/>
              </w:rPr>
            </w:pPr>
            <w:r>
              <w:rPr>
                <w:rFonts w:ascii="宋体" w:hAnsi="宋体" w:hint="eastAsia"/>
                <w:color w:val="000000"/>
                <w:sz w:val="22"/>
                <w:szCs w:val="22"/>
              </w:rPr>
              <w:t>具备以下条件之一的，按照裁量执行标准降一档从轻处罚：</w:t>
            </w:r>
          </w:p>
          <w:p w:rsidR="000A1552" w:rsidRDefault="000A1552" w:rsidP="00F64551">
            <w:pPr>
              <w:widowControl/>
              <w:tabs>
                <w:tab w:val="left" w:pos="1482"/>
              </w:tabs>
              <w:jc w:val="left"/>
              <w:textAlignment w:val="center"/>
              <w:rPr>
                <w:rFonts w:ascii="宋体" w:cs="Times New Roman"/>
                <w:color w:val="000000"/>
                <w:sz w:val="22"/>
                <w:szCs w:val="22"/>
              </w:rPr>
            </w:pPr>
            <w:r>
              <w:rPr>
                <w:rFonts w:ascii="宋体" w:hAnsi="宋体" w:cs="宋体"/>
                <w:color w:val="000000"/>
                <w:sz w:val="22"/>
                <w:szCs w:val="22"/>
              </w:rPr>
              <w:t>1.</w:t>
            </w:r>
            <w:r>
              <w:rPr>
                <w:rFonts w:ascii="宋体" w:hAnsi="宋体" w:hint="eastAsia"/>
                <w:color w:val="000000"/>
                <w:sz w:val="22"/>
                <w:szCs w:val="22"/>
              </w:rPr>
              <w:t>主动供述行政机关尚未掌握的违法行为的</w:t>
            </w:r>
            <w:r>
              <w:rPr>
                <w:rFonts w:ascii="宋体" w:hAnsi="宋体" w:cs="宋体"/>
                <w:color w:val="000000"/>
                <w:sz w:val="22"/>
                <w:szCs w:val="22"/>
              </w:rPr>
              <w:t>;</w:t>
            </w:r>
          </w:p>
          <w:p w:rsidR="000A1552" w:rsidRDefault="000A1552" w:rsidP="00F64551">
            <w:pPr>
              <w:widowControl/>
              <w:tabs>
                <w:tab w:val="left" w:pos="1482"/>
              </w:tabs>
              <w:jc w:val="left"/>
              <w:textAlignment w:val="center"/>
              <w:rPr>
                <w:rFonts w:ascii="宋体" w:cs="Times New Roman"/>
                <w:color w:val="000000"/>
                <w:sz w:val="22"/>
                <w:szCs w:val="22"/>
              </w:rPr>
            </w:pPr>
            <w:r>
              <w:rPr>
                <w:rFonts w:ascii="宋体" w:hAnsi="宋体" w:cs="宋体"/>
                <w:color w:val="000000"/>
                <w:sz w:val="22"/>
                <w:szCs w:val="22"/>
              </w:rPr>
              <w:t>2.</w:t>
            </w:r>
            <w:r>
              <w:rPr>
                <w:rFonts w:ascii="宋体" w:hAnsi="宋体" w:hint="eastAsia"/>
                <w:color w:val="000000"/>
                <w:sz w:val="22"/>
                <w:szCs w:val="22"/>
              </w:rPr>
              <w:t>配合行政机关查处违法行为有立功表现的；</w:t>
            </w:r>
          </w:p>
          <w:p w:rsidR="000A1552" w:rsidRDefault="000A1552" w:rsidP="00F64551">
            <w:pPr>
              <w:widowControl/>
              <w:tabs>
                <w:tab w:val="left" w:pos="1482"/>
              </w:tabs>
              <w:jc w:val="left"/>
              <w:textAlignment w:val="center"/>
              <w:rPr>
                <w:rFonts w:ascii="宋体" w:cs="Times New Roman"/>
                <w:color w:val="000000"/>
                <w:sz w:val="22"/>
                <w:szCs w:val="22"/>
              </w:rPr>
            </w:pPr>
            <w:r>
              <w:rPr>
                <w:rFonts w:ascii="宋体" w:hAnsi="宋体" w:hint="eastAsia"/>
                <w:color w:val="000000"/>
                <w:sz w:val="22"/>
                <w:szCs w:val="22"/>
              </w:rPr>
              <w:t>减轻处罚，按照法律法规处罚标准低线以下执行。一般为按低线的</w:t>
            </w:r>
            <w:r>
              <w:rPr>
                <w:rFonts w:ascii="宋体" w:hAnsi="宋体" w:cs="宋体"/>
                <w:color w:val="000000"/>
                <w:sz w:val="22"/>
                <w:szCs w:val="22"/>
              </w:rPr>
              <w:t>50%</w:t>
            </w:r>
            <w:r>
              <w:rPr>
                <w:rFonts w:ascii="宋体" w:hAnsi="宋体" w:hint="eastAsia"/>
                <w:color w:val="000000"/>
                <w:sz w:val="22"/>
                <w:szCs w:val="22"/>
              </w:rPr>
              <w:t>计算。</w:t>
            </w:r>
          </w:p>
        </w:tc>
        <w:tc>
          <w:tcPr>
            <w:tcW w:w="3678" w:type="dxa"/>
            <w:tcBorders>
              <w:top w:val="single" w:sz="4" w:space="0" w:color="000000"/>
              <w:left w:val="single" w:sz="4" w:space="0" w:color="000000"/>
              <w:bottom w:val="single" w:sz="4" w:space="0" w:color="000000"/>
              <w:right w:val="single" w:sz="4" w:space="0" w:color="000000"/>
            </w:tcBorders>
            <w:vAlign w:val="center"/>
          </w:tcPr>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《劳动法》第六十五条；</w:t>
            </w:r>
          </w:p>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《未成年工特殊保护规定》第六条；</w:t>
            </w:r>
          </w:p>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《劳动保障监察条例》第二十三条第（八）项；</w:t>
            </w:r>
          </w:p>
          <w:p w:rsidR="000A1552" w:rsidRDefault="000A1552" w:rsidP="00F64551">
            <w:pPr>
              <w:widowControl/>
              <w:jc w:val="left"/>
              <w:textAlignment w:val="center"/>
              <w:rPr>
                <w:rFonts w:ascii="宋体" w:cs="Times New Roman"/>
                <w:color w:val="000000"/>
                <w:sz w:val="22"/>
                <w:szCs w:val="22"/>
              </w:rPr>
            </w:pPr>
            <w:r>
              <w:rPr>
                <w:rFonts w:ascii="宋体" w:hAnsi="宋体" w:hint="eastAsia"/>
                <w:color w:val="000000"/>
                <w:sz w:val="22"/>
                <w:szCs w:val="22"/>
              </w:rPr>
              <w:t>《劳动法》第九十五条；</w:t>
            </w:r>
          </w:p>
        </w:tc>
        <w:tc>
          <w:tcPr>
            <w:tcW w:w="735" w:type="dxa"/>
            <w:tcBorders>
              <w:top w:val="single" w:sz="4" w:space="0" w:color="000000"/>
              <w:left w:val="single" w:sz="4" w:space="0" w:color="000000"/>
              <w:bottom w:val="single" w:sz="4" w:space="0" w:color="000000"/>
              <w:right w:val="single" w:sz="4" w:space="0" w:color="auto"/>
            </w:tcBorders>
            <w:vAlign w:val="center"/>
          </w:tcPr>
          <w:p w:rsidR="000A1552" w:rsidRDefault="000A1552" w:rsidP="00F64551">
            <w:pPr>
              <w:rPr>
                <w:rFonts w:ascii="宋体" w:cs="Times New Roman"/>
                <w:color w:val="000000"/>
                <w:sz w:val="22"/>
                <w:szCs w:val="22"/>
              </w:rPr>
            </w:pPr>
          </w:p>
        </w:tc>
      </w:tr>
    </w:tbl>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Default="000A1552" w:rsidP="004E4530">
      <w:pPr>
        <w:rPr>
          <w:rFonts w:ascii="宋体" w:eastAsia="宋体" w:hAnsi="宋体" w:cs="Times New Roman"/>
        </w:rPr>
      </w:pPr>
    </w:p>
    <w:p w:rsidR="000A1552" w:rsidRPr="00CC1D49" w:rsidRDefault="000A1552" w:rsidP="004E4530">
      <w:pPr>
        <w:rPr>
          <w:rFonts w:ascii="宋体" w:eastAsia="宋体" w:hAnsi="宋体" w:cs="Times New Roman"/>
          <w:b/>
          <w:bCs/>
          <w:sz w:val="24"/>
          <w:szCs w:val="24"/>
        </w:rPr>
      </w:pPr>
      <w:r w:rsidRPr="00CC1D49">
        <w:rPr>
          <w:rFonts w:ascii="宋体" w:eastAsia="宋体" w:hAnsi="宋体" w:cs="宋体" w:hint="eastAsia"/>
          <w:b/>
          <w:bCs/>
          <w:sz w:val="24"/>
          <w:szCs w:val="24"/>
        </w:rPr>
        <w:t>（五）厦门市自然资源和规划局（</w:t>
      </w:r>
      <w:r w:rsidRPr="00CC1D49">
        <w:rPr>
          <w:rFonts w:ascii="宋体" w:eastAsia="宋体" w:hAnsi="宋体" w:cs="宋体"/>
          <w:b/>
          <w:bCs/>
          <w:sz w:val="24"/>
          <w:szCs w:val="24"/>
        </w:rPr>
        <w:t>3</w:t>
      </w:r>
      <w:r w:rsidRPr="00CC1D49">
        <w:rPr>
          <w:rFonts w:ascii="宋体" w:eastAsia="宋体" w:hAnsi="宋体" w:cs="宋体" w:hint="eastAsia"/>
          <w:b/>
          <w:bCs/>
          <w:sz w:val="24"/>
          <w:szCs w:val="24"/>
        </w:rPr>
        <w:t>项）</w:t>
      </w:r>
    </w:p>
    <w:tbl>
      <w:tblPr>
        <w:tblW w:w="14085" w:type="dxa"/>
        <w:tblInd w:w="-13" w:type="dxa"/>
        <w:tblLook w:val="0000"/>
      </w:tblPr>
      <w:tblGrid>
        <w:gridCol w:w="720"/>
        <w:gridCol w:w="1500"/>
        <w:gridCol w:w="1520"/>
        <w:gridCol w:w="2995"/>
        <w:gridCol w:w="6300"/>
        <w:gridCol w:w="1050"/>
      </w:tblGrid>
      <w:tr w:rsidR="000A1552" w:rsidRPr="004E4530">
        <w:trPr>
          <w:trHeight w:val="454"/>
        </w:trPr>
        <w:tc>
          <w:tcPr>
            <w:tcW w:w="720" w:type="dxa"/>
            <w:tcBorders>
              <w:top w:val="single" w:sz="4" w:space="0" w:color="auto"/>
              <w:left w:val="single" w:sz="4" w:space="0" w:color="auto"/>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b/>
                <w:bCs/>
                <w:kern w:val="0"/>
              </w:rPr>
            </w:pPr>
            <w:r w:rsidRPr="00CC1D49">
              <w:rPr>
                <w:rFonts w:ascii="宋体" w:eastAsia="宋体" w:hAnsi="宋体" w:cs="宋体" w:hint="eastAsia"/>
                <w:b/>
                <w:bCs/>
                <w:kern w:val="0"/>
              </w:rPr>
              <w:t>序号</w:t>
            </w:r>
          </w:p>
        </w:tc>
        <w:tc>
          <w:tcPr>
            <w:tcW w:w="1500" w:type="dxa"/>
            <w:tcBorders>
              <w:top w:val="single" w:sz="4" w:space="0" w:color="auto"/>
              <w:left w:val="nil"/>
              <w:bottom w:val="single" w:sz="4" w:space="0" w:color="auto"/>
              <w:right w:val="single" w:sz="4" w:space="0" w:color="auto"/>
            </w:tcBorders>
            <w:vAlign w:val="center"/>
          </w:tcPr>
          <w:p w:rsidR="000A1552" w:rsidRPr="00CC1D49" w:rsidRDefault="000A1552" w:rsidP="00CC1D49">
            <w:pPr>
              <w:widowControl/>
              <w:spacing w:line="240" w:lineRule="exact"/>
              <w:jc w:val="center"/>
              <w:rPr>
                <w:rFonts w:ascii="宋体" w:eastAsia="宋体" w:hAnsi="宋体" w:cs="Times New Roman"/>
                <w:b/>
                <w:bCs/>
                <w:kern w:val="0"/>
              </w:rPr>
            </w:pPr>
            <w:r w:rsidRPr="00CC1D49">
              <w:rPr>
                <w:rFonts w:ascii="宋体" w:eastAsia="宋体" w:hAnsi="宋体" w:cs="宋体" w:hint="eastAsia"/>
                <w:b/>
                <w:bCs/>
                <w:kern w:val="0"/>
              </w:rPr>
              <w:t>行政处罚事项</w:t>
            </w:r>
          </w:p>
        </w:tc>
        <w:tc>
          <w:tcPr>
            <w:tcW w:w="1520" w:type="dxa"/>
            <w:tcBorders>
              <w:top w:val="single" w:sz="4" w:space="0" w:color="auto"/>
              <w:left w:val="nil"/>
              <w:bottom w:val="single" w:sz="4" w:space="0" w:color="auto"/>
              <w:right w:val="single" w:sz="4" w:space="0" w:color="auto"/>
            </w:tcBorders>
            <w:vAlign w:val="center"/>
          </w:tcPr>
          <w:p w:rsidR="000A1552" w:rsidRPr="00CC1D49" w:rsidRDefault="000A1552" w:rsidP="00CC1D49">
            <w:pPr>
              <w:widowControl/>
              <w:spacing w:line="240" w:lineRule="exact"/>
              <w:jc w:val="center"/>
              <w:rPr>
                <w:rFonts w:ascii="宋体" w:eastAsia="宋体" w:hAnsi="宋体" w:cs="Times New Roman"/>
                <w:b/>
                <w:bCs/>
                <w:kern w:val="0"/>
              </w:rPr>
            </w:pPr>
            <w:r w:rsidRPr="00CC1D49">
              <w:rPr>
                <w:rFonts w:ascii="宋体" w:eastAsia="宋体" w:hAnsi="宋体" w:cs="宋体" w:hint="eastAsia"/>
                <w:b/>
                <w:bCs/>
                <w:kern w:val="0"/>
              </w:rPr>
              <w:t>行政执法机关</w:t>
            </w:r>
          </w:p>
        </w:tc>
        <w:tc>
          <w:tcPr>
            <w:tcW w:w="2995" w:type="dxa"/>
            <w:tcBorders>
              <w:top w:val="single" w:sz="4" w:space="0" w:color="auto"/>
              <w:left w:val="nil"/>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b/>
                <w:bCs/>
                <w:kern w:val="0"/>
              </w:rPr>
            </w:pPr>
            <w:r w:rsidRPr="00CC1D49">
              <w:rPr>
                <w:rFonts w:ascii="宋体" w:eastAsia="宋体" w:hAnsi="宋体" w:cs="宋体" w:hint="eastAsia"/>
                <w:b/>
                <w:bCs/>
                <w:kern w:val="0"/>
              </w:rPr>
              <w:t>减轻处罚适用条件</w:t>
            </w:r>
          </w:p>
        </w:tc>
        <w:tc>
          <w:tcPr>
            <w:tcW w:w="6300" w:type="dxa"/>
            <w:tcBorders>
              <w:top w:val="single" w:sz="4" w:space="0" w:color="auto"/>
              <w:left w:val="nil"/>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b/>
                <w:bCs/>
                <w:kern w:val="0"/>
              </w:rPr>
            </w:pPr>
            <w:r w:rsidRPr="00CC1D49">
              <w:rPr>
                <w:rFonts w:ascii="宋体" w:eastAsia="宋体" w:hAnsi="宋体" w:cs="宋体" w:hint="eastAsia"/>
                <w:b/>
                <w:bCs/>
                <w:kern w:val="0"/>
              </w:rPr>
              <w:t>法律依据</w:t>
            </w:r>
          </w:p>
        </w:tc>
        <w:tc>
          <w:tcPr>
            <w:tcW w:w="1050" w:type="dxa"/>
            <w:tcBorders>
              <w:top w:val="single" w:sz="4" w:space="0" w:color="auto"/>
              <w:left w:val="nil"/>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b/>
                <w:bCs/>
                <w:color w:val="000000"/>
                <w:kern w:val="0"/>
              </w:rPr>
            </w:pPr>
            <w:r w:rsidRPr="00CC1D49">
              <w:rPr>
                <w:rFonts w:ascii="宋体" w:eastAsia="宋体" w:hAnsi="宋体" w:cs="宋体" w:hint="eastAsia"/>
                <w:b/>
                <w:bCs/>
                <w:color w:val="000000"/>
                <w:kern w:val="0"/>
              </w:rPr>
              <w:t>备注</w:t>
            </w:r>
          </w:p>
        </w:tc>
      </w:tr>
      <w:tr w:rsidR="000A1552" w:rsidRPr="004E4530">
        <w:trPr>
          <w:trHeight w:val="7146"/>
        </w:trPr>
        <w:tc>
          <w:tcPr>
            <w:tcW w:w="720" w:type="dxa"/>
            <w:tcBorders>
              <w:top w:val="nil"/>
              <w:left w:val="single" w:sz="4" w:space="0" w:color="auto"/>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kern w:val="0"/>
              </w:rPr>
            </w:pPr>
            <w:r w:rsidRPr="00CC1D49">
              <w:rPr>
                <w:rFonts w:ascii="宋体" w:eastAsia="宋体" w:hAnsi="宋体" w:cs="宋体"/>
                <w:kern w:val="0"/>
              </w:rPr>
              <w:t>1</w:t>
            </w:r>
          </w:p>
        </w:tc>
        <w:tc>
          <w:tcPr>
            <w:tcW w:w="150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b/>
                <w:bCs/>
                <w:kern w:val="0"/>
              </w:rPr>
            </w:pPr>
            <w:r w:rsidRPr="00CC1D49">
              <w:rPr>
                <w:rFonts w:ascii="宋体" w:eastAsia="宋体" w:hAnsi="宋体" w:cs="宋体" w:hint="eastAsia"/>
                <w:kern w:val="0"/>
              </w:rPr>
              <w:t>对未经批准或者采取欺骗手段骗取批准，非法占用土地的处罚（限资源规划部门职责）</w:t>
            </w:r>
          </w:p>
        </w:tc>
        <w:tc>
          <w:tcPr>
            <w:tcW w:w="152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hint="eastAsia"/>
                <w:kern w:val="0"/>
              </w:rPr>
              <w:t>市级、区级自然资源主管部门及受其委托执法的综合执法机构（属地管理）</w:t>
            </w:r>
          </w:p>
        </w:tc>
        <w:tc>
          <w:tcPr>
            <w:tcW w:w="2995"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kern w:val="0"/>
              </w:rPr>
              <w:t>1.</w:t>
            </w:r>
            <w:r w:rsidRPr="00CC1D49">
              <w:rPr>
                <w:rFonts w:ascii="宋体" w:eastAsia="宋体" w:hAnsi="宋体" w:cs="宋体" w:hint="eastAsia"/>
                <w:kern w:val="0"/>
              </w:rPr>
              <w:t>当事人主动采取措施纠正违法行为，并及时恢复全部被占用土地原状，且及时复耕或复绿到位；</w:t>
            </w:r>
            <w:r w:rsidRPr="00CC1D49">
              <w:rPr>
                <w:rFonts w:ascii="宋体" w:eastAsia="宋体" w:hAnsi="宋体" w:cs="Times New Roman"/>
                <w:kern w:val="0"/>
              </w:rPr>
              <w:br/>
            </w:r>
            <w:r w:rsidRPr="00CC1D49">
              <w:rPr>
                <w:rFonts w:ascii="宋体" w:eastAsia="宋体" w:hAnsi="宋体" w:cs="宋体"/>
                <w:kern w:val="0"/>
              </w:rPr>
              <w:t>2.</w:t>
            </w:r>
            <w:r w:rsidRPr="00CC1D49">
              <w:rPr>
                <w:rFonts w:ascii="宋体" w:eastAsia="宋体" w:hAnsi="宋体" w:cs="宋体" w:hint="eastAsia"/>
                <w:kern w:val="0"/>
              </w:rPr>
              <w:t>当事人积极配合调查的，包括积极主动提供案件相关材料、到场配合勘验、接受询问、不回避文书送达等情形；且当事人主动供述自然资源行政执法部门尚未掌握的本人和他人其它违法行为的；</w:t>
            </w:r>
            <w:r w:rsidRPr="00CC1D49">
              <w:rPr>
                <w:rFonts w:ascii="宋体" w:eastAsia="宋体" w:hAnsi="宋体" w:cs="Times New Roman"/>
                <w:kern w:val="0"/>
              </w:rPr>
              <w:br/>
            </w:r>
            <w:r w:rsidRPr="00CC1D49">
              <w:rPr>
                <w:rFonts w:ascii="宋体" w:eastAsia="宋体" w:hAnsi="宋体" w:cs="宋体"/>
                <w:kern w:val="0"/>
              </w:rPr>
              <w:t>3.</w:t>
            </w:r>
            <w:r w:rsidRPr="00CC1D49">
              <w:rPr>
                <w:rFonts w:ascii="宋体" w:eastAsia="宋体" w:hAnsi="宋体" w:cs="宋体" w:hint="eastAsia"/>
                <w:kern w:val="0"/>
              </w:rPr>
              <w:t>当事人配合自然资源行政执法部门查处违法行为有立功表现的；</w:t>
            </w:r>
            <w:r w:rsidRPr="00CC1D49">
              <w:rPr>
                <w:rFonts w:ascii="宋体" w:eastAsia="宋体" w:hAnsi="宋体" w:cs="Times New Roman"/>
                <w:kern w:val="0"/>
              </w:rPr>
              <w:br/>
            </w:r>
            <w:r w:rsidRPr="00CC1D49">
              <w:rPr>
                <w:rFonts w:ascii="宋体" w:eastAsia="宋体" w:hAnsi="宋体" w:cs="宋体"/>
                <w:kern w:val="0"/>
              </w:rPr>
              <w:t>4.</w:t>
            </w:r>
            <w:r w:rsidRPr="00CC1D49">
              <w:rPr>
                <w:rFonts w:ascii="宋体" w:eastAsia="宋体" w:hAnsi="宋体" w:cs="宋体" w:hint="eastAsia"/>
                <w:kern w:val="0"/>
              </w:rPr>
              <w:t>当事人受他人胁迫或者诱骗实施违法行为的；</w:t>
            </w:r>
            <w:r w:rsidRPr="00CC1D49">
              <w:rPr>
                <w:rFonts w:ascii="宋体" w:eastAsia="宋体" w:hAnsi="宋体" w:cs="Times New Roman"/>
                <w:kern w:val="0"/>
              </w:rPr>
              <w:br/>
            </w:r>
            <w:r w:rsidRPr="00CC1D49">
              <w:rPr>
                <w:rFonts w:ascii="宋体" w:eastAsia="宋体" w:hAnsi="宋体" w:cs="宋体"/>
                <w:kern w:val="0"/>
              </w:rPr>
              <w:t>5.</w:t>
            </w:r>
            <w:r w:rsidRPr="00CC1D49">
              <w:rPr>
                <w:rFonts w:ascii="宋体" w:eastAsia="宋体" w:hAnsi="宋体" w:cs="宋体" w:hint="eastAsia"/>
                <w:kern w:val="0"/>
              </w:rPr>
              <w:t>当事人非法占用土地的事实、性质、情节及其危害后果与法定处罚种类或处罚幅度明显不相适应的；</w:t>
            </w:r>
            <w:r w:rsidRPr="00CC1D49">
              <w:rPr>
                <w:rFonts w:ascii="宋体" w:eastAsia="宋体" w:hAnsi="宋体" w:cs="Times New Roman"/>
                <w:kern w:val="0"/>
              </w:rPr>
              <w:br/>
            </w:r>
            <w:r w:rsidRPr="00CC1D49">
              <w:rPr>
                <w:rFonts w:ascii="宋体" w:eastAsia="宋体" w:hAnsi="宋体" w:cs="宋体"/>
                <w:kern w:val="0"/>
              </w:rPr>
              <w:t>6.</w:t>
            </w:r>
            <w:r w:rsidRPr="00CC1D49">
              <w:rPr>
                <w:rFonts w:ascii="宋体" w:eastAsia="宋体" w:hAnsi="宋体" w:cs="宋体" w:hint="eastAsia"/>
                <w:kern w:val="0"/>
              </w:rPr>
              <w:t>符合法律、法规、规章以及政策规定的其他应当减轻处罚的情形。</w:t>
            </w:r>
          </w:p>
        </w:tc>
        <w:tc>
          <w:tcPr>
            <w:tcW w:w="630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kern w:val="0"/>
              </w:rPr>
              <w:t>1.</w:t>
            </w:r>
            <w:r w:rsidRPr="00CC1D49">
              <w:rPr>
                <w:rFonts w:ascii="宋体" w:eastAsia="宋体" w:hAnsi="宋体" w:cs="宋体" w:hint="eastAsia"/>
                <w:kern w:val="0"/>
              </w:rPr>
              <w:t>《中华人民共和国行政处罚法》</w:t>
            </w:r>
            <w:r w:rsidRPr="00CC1D49">
              <w:rPr>
                <w:rFonts w:ascii="宋体" w:eastAsia="宋体" w:hAnsi="宋体" w:cs="Times New Roman"/>
                <w:kern w:val="0"/>
              </w:rPr>
              <w:br/>
            </w:r>
            <w:r w:rsidRPr="00CC1D49">
              <w:rPr>
                <w:rFonts w:ascii="宋体" w:eastAsia="宋体" w:hAnsi="宋体" w:cs="宋体" w:hint="eastAsia"/>
                <w:kern w:val="0"/>
              </w:rPr>
              <w:t>第三十条　不满十四周岁的未成年人有违法行为的，不予行政处罚，责令监护人加以管教；已满十四周岁不满十八周岁的未成年人有违法行为的，应当从轻或者减轻行政处罚。</w:t>
            </w:r>
            <w:r w:rsidRPr="00CC1D49">
              <w:rPr>
                <w:rFonts w:ascii="宋体" w:eastAsia="宋体" w:hAnsi="宋体" w:cs="Times New Roman"/>
                <w:kern w:val="0"/>
              </w:rPr>
              <w:br/>
            </w:r>
            <w:r w:rsidRPr="00CC1D49">
              <w:rPr>
                <w:rFonts w:ascii="宋体" w:eastAsia="宋体" w:hAnsi="宋体" w:cs="宋体" w:hint="eastAsia"/>
                <w:kern w:val="0"/>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sidRPr="00CC1D49">
              <w:rPr>
                <w:rFonts w:ascii="宋体" w:eastAsia="宋体" w:hAnsi="宋体" w:cs="Times New Roman"/>
                <w:kern w:val="0"/>
              </w:rPr>
              <w:br/>
            </w:r>
            <w:r w:rsidRPr="00CC1D49">
              <w:rPr>
                <w:rFonts w:ascii="宋体" w:eastAsia="宋体" w:hAnsi="宋体" w:cs="宋体" w:hint="eastAsia"/>
                <w:kern w:val="0"/>
              </w:rPr>
              <w:t>第三十二条：“当事人有下列情形之一，应当从轻或者减轻行政处罚：</w:t>
            </w:r>
            <w:r w:rsidRPr="00CC1D49">
              <w:rPr>
                <w:rFonts w:ascii="宋体" w:eastAsia="宋体" w:hAnsi="宋体" w:cs="Times New Roman"/>
                <w:kern w:val="0"/>
              </w:rPr>
              <w:br/>
            </w:r>
            <w:r w:rsidRPr="00CC1D49">
              <w:rPr>
                <w:rFonts w:ascii="宋体" w:eastAsia="宋体" w:hAnsi="宋体" w:cs="宋体" w:hint="eastAsia"/>
                <w:kern w:val="0"/>
              </w:rPr>
              <w:t>（一）主动消除或者减轻违法行为危害后果的；</w:t>
            </w:r>
            <w:r w:rsidRPr="00CC1D49">
              <w:rPr>
                <w:rFonts w:ascii="宋体" w:eastAsia="宋体" w:hAnsi="宋体" w:cs="宋体"/>
                <w:kern w:val="0"/>
              </w:rPr>
              <w:t xml:space="preserve"> </w:t>
            </w:r>
            <w:r w:rsidRPr="00CC1D49">
              <w:rPr>
                <w:rFonts w:ascii="宋体" w:eastAsia="宋体" w:hAnsi="宋体" w:cs="宋体"/>
                <w:kern w:val="0"/>
              </w:rPr>
              <w:br/>
            </w:r>
            <w:r w:rsidRPr="00CC1D49">
              <w:rPr>
                <w:rFonts w:ascii="宋体" w:eastAsia="宋体" w:hAnsi="宋体" w:cs="宋体" w:hint="eastAsia"/>
                <w:kern w:val="0"/>
              </w:rPr>
              <w:t>（二）受他人胁迫或者诱骗实施违法行为的；</w:t>
            </w:r>
            <w:r w:rsidRPr="00CC1D49">
              <w:rPr>
                <w:rFonts w:ascii="宋体" w:eastAsia="宋体" w:hAnsi="宋体" w:cs="Times New Roman"/>
                <w:kern w:val="0"/>
              </w:rPr>
              <w:br/>
            </w:r>
            <w:r w:rsidRPr="00CC1D49">
              <w:rPr>
                <w:rFonts w:ascii="宋体" w:eastAsia="宋体" w:hAnsi="宋体" w:cs="宋体" w:hint="eastAsia"/>
                <w:kern w:val="0"/>
              </w:rPr>
              <w:t>（三）主动供述行政机关尚未掌握的违法行为的；</w:t>
            </w:r>
            <w:r w:rsidRPr="00CC1D49">
              <w:rPr>
                <w:rFonts w:ascii="宋体" w:eastAsia="宋体" w:hAnsi="宋体" w:cs="Times New Roman"/>
                <w:kern w:val="0"/>
              </w:rPr>
              <w:br/>
            </w:r>
            <w:r w:rsidRPr="00CC1D49">
              <w:rPr>
                <w:rFonts w:ascii="宋体" w:eastAsia="宋体" w:hAnsi="宋体" w:cs="宋体" w:hint="eastAsia"/>
                <w:kern w:val="0"/>
              </w:rPr>
              <w:t>（四）配合行政机关查处违法行为有立功表现的；</w:t>
            </w:r>
            <w:r w:rsidRPr="00CC1D49">
              <w:rPr>
                <w:rFonts w:ascii="宋体" w:eastAsia="宋体" w:hAnsi="宋体" w:cs="Times New Roman"/>
                <w:kern w:val="0"/>
              </w:rPr>
              <w:br/>
            </w:r>
            <w:r w:rsidRPr="00CC1D49">
              <w:rPr>
                <w:rFonts w:ascii="宋体" w:eastAsia="宋体" w:hAnsi="宋体" w:cs="宋体" w:hint="eastAsia"/>
                <w:kern w:val="0"/>
              </w:rPr>
              <w:t>（五）法律、法规、规章规定其他应当从轻或者减轻行政处罚的。”</w:t>
            </w:r>
            <w:r w:rsidRPr="00CC1D49">
              <w:rPr>
                <w:rFonts w:ascii="宋体" w:eastAsia="宋体" w:hAnsi="宋体" w:cs="Times New Roman"/>
                <w:kern w:val="0"/>
              </w:rPr>
              <w:br/>
            </w:r>
            <w:r w:rsidRPr="00CC1D49">
              <w:rPr>
                <w:rFonts w:ascii="宋体" w:eastAsia="宋体" w:hAnsi="宋体" w:cs="宋体"/>
                <w:kern w:val="0"/>
              </w:rPr>
              <w:t>2.</w:t>
            </w:r>
            <w:r w:rsidRPr="00CC1D49">
              <w:rPr>
                <w:rFonts w:ascii="宋体" w:eastAsia="宋体" w:hAnsi="宋体" w:cs="宋体" w:hint="eastAsia"/>
                <w:kern w:val="0"/>
              </w:rPr>
              <w:t>《中华人民共和国土地管理法》（</w:t>
            </w:r>
            <w:r w:rsidRPr="00CC1D49">
              <w:rPr>
                <w:rFonts w:ascii="宋体" w:eastAsia="宋体" w:hAnsi="宋体" w:cs="宋体"/>
                <w:kern w:val="0"/>
              </w:rPr>
              <w:t>2019</w:t>
            </w:r>
            <w:r w:rsidRPr="00CC1D49">
              <w:rPr>
                <w:rFonts w:ascii="宋体" w:eastAsia="宋体" w:hAnsi="宋体" w:cs="宋体" w:hint="eastAsia"/>
                <w:kern w:val="0"/>
              </w:rPr>
              <w:t>年</w:t>
            </w:r>
            <w:r w:rsidRPr="00CC1D49">
              <w:rPr>
                <w:rFonts w:ascii="宋体" w:eastAsia="宋体" w:hAnsi="宋体" w:cs="宋体"/>
                <w:kern w:val="0"/>
              </w:rPr>
              <w:t>8</w:t>
            </w:r>
            <w:r w:rsidRPr="00CC1D49">
              <w:rPr>
                <w:rFonts w:ascii="宋体" w:eastAsia="宋体" w:hAnsi="宋体" w:cs="宋体" w:hint="eastAsia"/>
                <w:kern w:val="0"/>
              </w:rPr>
              <w:t>月第十三届全国人民代表大会常务委员会第十二次会议修改）</w:t>
            </w:r>
            <w:r w:rsidRPr="00CC1D49">
              <w:rPr>
                <w:rFonts w:ascii="宋体" w:eastAsia="宋体" w:hAnsi="宋体" w:cs="Times New Roman"/>
                <w:kern w:val="0"/>
              </w:rPr>
              <w:br/>
            </w:r>
            <w:r w:rsidRPr="00CC1D49">
              <w:rPr>
                <w:rFonts w:ascii="宋体" w:eastAsia="宋体" w:hAnsi="宋体" w:cs="宋体"/>
                <w:kern w:val="0"/>
              </w:rPr>
              <w:t xml:space="preserve">    </w:t>
            </w:r>
            <w:r w:rsidRPr="00CC1D49">
              <w:rPr>
                <w:rFonts w:ascii="宋体" w:eastAsia="宋体" w:hAnsi="宋体" w:cs="宋体" w:hint="eastAsia"/>
                <w:kern w:val="0"/>
              </w:rPr>
              <w:t>第七十七条第一款</w:t>
            </w:r>
            <w:r w:rsidRPr="00CC1D49">
              <w:rPr>
                <w:rFonts w:ascii="宋体" w:eastAsia="宋体" w:hAnsi="宋体" w:cs="宋体"/>
                <w:kern w:val="0"/>
              </w:rPr>
              <w:t xml:space="preserve">    </w:t>
            </w:r>
            <w:r w:rsidRPr="00CC1D49">
              <w:rPr>
                <w:rFonts w:ascii="宋体" w:eastAsia="宋体" w:hAnsi="宋体" w:cs="宋体" w:hint="eastAsia"/>
                <w:kern w:val="0"/>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sidRPr="00CC1D49">
              <w:rPr>
                <w:rFonts w:ascii="宋体" w:eastAsia="宋体" w:hAnsi="宋体" w:cs="宋体"/>
                <w:kern w:val="0"/>
              </w:rPr>
              <w:t xml:space="preserve"> </w:t>
            </w:r>
            <w:r w:rsidRPr="00CC1D49">
              <w:rPr>
                <w:rFonts w:ascii="宋体" w:eastAsia="宋体" w:hAnsi="宋体" w:cs="宋体"/>
                <w:kern w:val="0"/>
              </w:rPr>
              <w:br/>
              <w:t>3.</w:t>
            </w:r>
            <w:r w:rsidRPr="00CC1D49">
              <w:rPr>
                <w:rFonts w:ascii="宋体" w:eastAsia="宋体" w:hAnsi="宋体" w:cs="宋体" w:hint="eastAsia"/>
                <w:kern w:val="0"/>
              </w:rPr>
              <w:t>《中华人民共和国土地管理法实施条例》</w:t>
            </w:r>
            <w:r w:rsidRPr="00CC1D49">
              <w:rPr>
                <w:rFonts w:ascii="宋体" w:eastAsia="宋体" w:hAnsi="宋体" w:cs="宋体"/>
                <w:kern w:val="0"/>
              </w:rPr>
              <w:t>2021</w:t>
            </w:r>
            <w:r w:rsidRPr="00CC1D49">
              <w:rPr>
                <w:rFonts w:ascii="宋体" w:eastAsia="宋体" w:hAnsi="宋体" w:cs="宋体" w:hint="eastAsia"/>
                <w:kern w:val="0"/>
              </w:rPr>
              <w:t>年</w:t>
            </w:r>
            <w:r w:rsidRPr="00CC1D49">
              <w:rPr>
                <w:rFonts w:ascii="宋体" w:eastAsia="宋体" w:hAnsi="宋体" w:cs="宋体"/>
                <w:kern w:val="0"/>
              </w:rPr>
              <w:t>7</w:t>
            </w:r>
            <w:r w:rsidRPr="00CC1D49">
              <w:rPr>
                <w:rFonts w:ascii="宋体" w:eastAsia="宋体" w:hAnsi="宋体" w:cs="宋体" w:hint="eastAsia"/>
                <w:kern w:val="0"/>
              </w:rPr>
              <w:t>月</w:t>
            </w:r>
            <w:r w:rsidRPr="00CC1D49">
              <w:rPr>
                <w:rFonts w:ascii="宋体" w:eastAsia="宋体" w:hAnsi="宋体" w:cs="宋体"/>
                <w:kern w:val="0"/>
              </w:rPr>
              <w:t>2</w:t>
            </w:r>
            <w:r w:rsidRPr="00CC1D49">
              <w:rPr>
                <w:rFonts w:ascii="宋体" w:eastAsia="宋体" w:hAnsi="宋体" w:cs="宋体" w:hint="eastAsia"/>
                <w:kern w:val="0"/>
              </w:rPr>
              <w:t>日中华人民共和国国务院令第</w:t>
            </w:r>
            <w:r w:rsidRPr="00CC1D49">
              <w:rPr>
                <w:rFonts w:ascii="宋体" w:eastAsia="宋体" w:hAnsi="宋体" w:cs="宋体"/>
                <w:kern w:val="0"/>
              </w:rPr>
              <w:t>743</w:t>
            </w:r>
            <w:r w:rsidRPr="00CC1D49">
              <w:rPr>
                <w:rFonts w:ascii="宋体" w:eastAsia="宋体" w:hAnsi="宋体" w:cs="宋体" w:hint="eastAsia"/>
                <w:kern w:val="0"/>
              </w:rPr>
              <w:t>号第三次修订</w:t>
            </w:r>
            <w:r w:rsidRPr="00CC1D49">
              <w:rPr>
                <w:rFonts w:ascii="宋体" w:eastAsia="宋体" w:hAnsi="宋体" w:cs="Times New Roman"/>
                <w:kern w:val="0"/>
              </w:rPr>
              <w:br/>
            </w:r>
            <w:r w:rsidRPr="00CC1D49">
              <w:rPr>
                <w:rFonts w:ascii="宋体" w:eastAsia="宋体" w:hAnsi="宋体" w:cs="宋体"/>
                <w:kern w:val="0"/>
              </w:rPr>
              <w:t xml:space="preserve">    </w:t>
            </w:r>
            <w:r w:rsidRPr="00CC1D49">
              <w:rPr>
                <w:rFonts w:ascii="宋体" w:eastAsia="宋体" w:hAnsi="宋体" w:cs="宋体" w:hint="eastAsia"/>
                <w:kern w:val="0"/>
              </w:rPr>
              <w:t>第五十七条　依照《土地管理法》第七十七条的规定处以罚款的，罚款额为非法占用土地每平方米</w:t>
            </w:r>
            <w:r w:rsidRPr="00CC1D49">
              <w:rPr>
                <w:rFonts w:ascii="宋体" w:eastAsia="宋体" w:hAnsi="宋体" w:cs="宋体"/>
                <w:kern w:val="0"/>
              </w:rPr>
              <w:t>100</w:t>
            </w:r>
            <w:r w:rsidRPr="00CC1D49">
              <w:rPr>
                <w:rFonts w:ascii="宋体" w:eastAsia="宋体" w:hAnsi="宋体" w:cs="宋体" w:hint="eastAsia"/>
                <w:kern w:val="0"/>
              </w:rPr>
              <w:t>元以上</w:t>
            </w:r>
            <w:r w:rsidRPr="00CC1D49">
              <w:rPr>
                <w:rFonts w:ascii="宋体" w:eastAsia="宋体" w:hAnsi="宋体" w:cs="宋体"/>
                <w:kern w:val="0"/>
              </w:rPr>
              <w:t>1000</w:t>
            </w:r>
            <w:r w:rsidRPr="00CC1D49">
              <w:rPr>
                <w:rFonts w:ascii="宋体" w:eastAsia="宋体" w:hAnsi="宋体" w:cs="宋体" w:hint="eastAsia"/>
                <w:kern w:val="0"/>
              </w:rPr>
              <w:t>元以下。</w:t>
            </w:r>
          </w:p>
        </w:tc>
        <w:tc>
          <w:tcPr>
            <w:tcW w:w="105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color w:val="000000"/>
                <w:kern w:val="0"/>
              </w:rPr>
            </w:pPr>
            <w:r w:rsidRPr="00CC1D49">
              <w:rPr>
                <w:rFonts w:ascii="宋体" w:eastAsia="宋体" w:hAnsi="宋体" w:cs="Times New Roman"/>
                <w:color w:val="000000"/>
                <w:kern w:val="0"/>
              </w:rPr>
              <w:br/>
            </w:r>
            <w:r w:rsidRPr="00CC1D49">
              <w:rPr>
                <w:rFonts w:ascii="宋体" w:eastAsia="宋体" w:hAnsi="宋体" w:cs="宋体" w:hint="eastAsia"/>
                <w:color w:val="000000"/>
                <w:kern w:val="0"/>
              </w:rPr>
              <w:t>构成犯罪的，依法追究刑事责任。</w:t>
            </w:r>
          </w:p>
        </w:tc>
      </w:tr>
      <w:tr w:rsidR="000A1552" w:rsidRPr="004E4530">
        <w:trPr>
          <w:trHeight w:val="6252"/>
        </w:trPr>
        <w:tc>
          <w:tcPr>
            <w:tcW w:w="720" w:type="dxa"/>
            <w:tcBorders>
              <w:top w:val="nil"/>
              <w:left w:val="single" w:sz="4" w:space="0" w:color="auto"/>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kern w:val="0"/>
              </w:rPr>
            </w:pPr>
            <w:r w:rsidRPr="00CC1D49">
              <w:rPr>
                <w:rFonts w:ascii="宋体" w:eastAsia="宋体" w:hAnsi="宋体" w:cs="宋体"/>
                <w:kern w:val="0"/>
              </w:rPr>
              <w:t>2</w:t>
            </w:r>
          </w:p>
        </w:tc>
        <w:tc>
          <w:tcPr>
            <w:tcW w:w="150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b/>
                <w:bCs/>
                <w:kern w:val="0"/>
              </w:rPr>
            </w:pPr>
            <w:r w:rsidRPr="00CC1D49">
              <w:rPr>
                <w:rFonts w:ascii="宋体" w:eastAsia="宋体" w:hAnsi="宋体" w:cs="宋体" w:hint="eastAsia"/>
                <w:kern w:val="0"/>
              </w:rPr>
              <w:t>对非法人工繁育国家重点保护野生动物行为的处罚</w:t>
            </w:r>
          </w:p>
        </w:tc>
        <w:tc>
          <w:tcPr>
            <w:tcW w:w="152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hint="eastAsia"/>
                <w:kern w:val="0"/>
              </w:rPr>
              <w:t>市级、区级自然资源（林业）主管部门及受其委托执法的综合执法机构（属地管理）</w:t>
            </w:r>
          </w:p>
        </w:tc>
        <w:tc>
          <w:tcPr>
            <w:tcW w:w="2995"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kern w:val="0"/>
              </w:rPr>
              <w:t>1.</w:t>
            </w:r>
            <w:r w:rsidRPr="00CC1D49">
              <w:rPr>
                <w:rFonts w:ascii="宋体" w:eastAsia="宋体" w:hAnsi="宋体" w:cs="宋体" w:hint="eastAsia"/>
                <w:kern w:val="0"/>
              </w:rPr>
              <w:t>当事人主动采取措施纠正违法行为，将有关野生动物及时上交执法部门处理且案涉野生动物为人工繁育技术成熟的人工繁育物种的；</w:t>
            </w:r>
            <w:r w:rsidRPr="00CC1D49">
              <w:rPr>
                <w:rFonts w:ascii="宋体" w:eastAsia="宋体" w:hAnsi="宋体" w:cs="Times New Roman"/>
                <w:kern w:val="0"/>
              </w:rPr>
              <w:br/>
            </w:r>
            <w:r w:rsidRPr="00CC1D49">
              <w:rPr>
                <w:rFonts w:ascii="宋体" w:eastAsia="宋体" w:hAnsi="宋体" w:cs="宋体"/>
                <w:kern w:val="0"/>
              </w:rPr>
              <w:t>2.</w:t>
            </w:r>
            <w:r w:rsidRPr="00CC1D49">
              <w:rPr>
                <w:rFonts w:ascii="宋体" w:eastAsia="宋体" w:hAnsi="宋体" w:cs="宋体" w:hint="eastAsia"/>
                <w:kern w:val="0"/>
              </w:rPr>
              <w:t>当事人积极配合调查的，包括积极主动提供案件相关材料、到场配合勘验、接受询问、不回避文书送达等情形；且当事人主动供述自然资源行政执法部门尚未掌握的本人其它违法行为的；</w:t>
            </w:r>
            <w:r w:rsidRPr="00CC1D49">
              <w:rPr>
                <w:rFonts w:ascii="宋体" w:eastAsia="宋体" w:hAnsi="宋体" w:cs="Times New Roman"/>
                <w:kern w:val="0"/>
              </w:rPr>
              <w:br/>
            </w:r>
            <w:r w:rsidRPr="00CC1D49">
              <w:rPr>
                <w:rFonts w:ascii="宋体" w:eastAsia="宋体" w:hAnsi="宋体" w:cs="宋体"/>
                <w:kern w:val="0"/>
              </w:rPr>
              <w:t>3.</w:t>
            </w:r>
            <w:r w:rsidRPr="00CC1D49">
              <w:rPr>
                <w:rFonts w:ascii="宋体" w:eastAsia="宋体" w:hAnsi="宋体" w:cs="宋体" w:hint="eastAsia"/>
                <w:kern w:val="0"/>
              </w:rPr>
              <w:t>当事人配合自然资源行政执法部门查处违法行为有立功表现的；</w:t>
            </w:r>
            <w:r w:rsidRPr="00CC1D49">
              <w:rPr>
                <w:rFonts w:ascii="宋体" w:eastAsia="宋体" w:hAnsi="宋体" w:cs="Times New Roman"/>
                <w:kern w:val="0"/>
              </w:rPr>
              <w:br/>
            </w:r>
            <w:r w:rsidRPr="00CC1D49">
              <w:rPr>
                <w:rFonts w:ascii="宋体" w:eastAsia="宋体" w:hAnsi="宋体" w:cs="宋体"/>
                <w:kern w:val="0"/>
              </w:rPr>
              <w:t>4.</w:t>
            </w:r>
            <w:r w:rsidRPr="00CC1D49">
              <w:rPr>
                <w:rFonts w:ascii="宋体" w:eastAsia="宋体" w:hAnsi="宋体" w:cs="宋体" w:hint="eastAsia"/>
                <w:kern w:val="0"/>
              </w:rPr>
              <w:t>当事人受他人胁迫或者诱骗实施违法行为的；</w:t>
            </w:r>
            <w:r w:rsidRPr="00CC1D49">
              <w:rPr>
                <w:rFonts w:ascii="宋体" w:eastAsia="宋体" w:hAnsi="宋体" w:cs="Times New Roman"/>
                <w:kern w:val="0"/>
              </w:rPr>
              <w:br/>
            </w:r>
            <w:r w:rsidRPr="00CC1D49">
              <w:rPr>
                <w:rFonts w:ascii="宋体" w:eastAsia="宋体" w:hAnsi="宋体" w:cs="宋体"/>
                <w:kern w:val="0"/>
              </w:rPr>
              <w:t>5.</w:t>
            </w:r>
            <w:r w:rsidRPr="00CC1D49">
              <w:rPr>
                <w:rFonts w:ascii="宋体" w:eastAsia="宋体" w:hAnsi="宋体" w:cs="宋体" w:hint="eastAsia"/>
                <w:kern w:val="0"/>
              </w:rPr>
              <w:t>当事人非法人工繁育国家重点保护野生动物的事实、性质、情节及其危害后果与法定处罚种类或处罚幅度明显不相适应的；</w:t>
            </w:r>
            <w:r w:rsidRPr="00CC1D49">
              <w:rPr>
                <w:rFonts w:ascii="宋体" w:eastAsia="宋体" w:hAnsi="宋体" w:cs="Times New Roman"/>
                <w:kern w:val="0"/>
              </w:rPr>
              <w:br/>
            </w:r>
            <w:r w:rsidRPr="00CC1D49">
              <w:rPr>
                <w:rFonts w:ascii="宋体" w:eastAsia="宋体" w:hAnsi="宋体" w:cs="宋体"/>
                <w:kern w:val="0"/>
              </w:rPr>
              <w:t>6.</w:t>
            </w:r>
            <w:r w:rsidRPr="00CC1D49">
              <w:rPr>
                <w:rFonts w:ascii="宋体" w:eastAsia="宋体" w:hAnsi="宋体" w:cs="宋体" w:hint="eastAsia"/>
                <w:kern w:val="0"/>
              </w:rPr>
              <w:t>符合法律、法规、规章及规范性文件规定的其他应当减轻处罚的情形。</w:t>
            </w:r>
          </w:p>
        </w:tc>
        <w:tc>
          <w:tcPr>
            <w:tcW w:w="630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kern w:val="0"/>
              </w:rPr>
              <w:t>1.</w:t>
            </w:r>
            <w:r w:rsidRPr="00CC1D49">
              <w:rPr>
                <w:rFonts w:ascii="宋体" w:eastAsia="宋体" w:hAnsi="宋体" w:cs="宋体" w:hint="eastAsia"/>
                <w:kern w:val="0"/>
              </w:rPr>
              <w:t>《中华人民共和国行政处罚法》</w:t>
            </w:r>
            <w:r w:rsidRPr="00CC1D49">
              <w:rPr>
                <w:rFonts w:ascii="宋体" w:eastAsia="宋体" w:hAnsi="宋体" w:cs="Times New Roman"/>
                <w:kern w:val="0"/>
              </w:rPr>
              <w:br/>
            </w:r>
            <w:r w:rsidRPr="00CC1D49">
              <w:rPr>
                <w:rFonts w:ascii="宋体" w:eastAsia="宋体" w:hAnsi="宋体" w:cs="宋体" w:hint="eastAsia"/>
                <w:kern w:val="0"/>
              </w:rPr>
              <w:t>第三十条　不满十四周岁的未成年人有违法行为的，不予行政处罚，责令监护人加以管教；已满十四周岁不满十八周岁的未成年人有违法行为的，应当从轻或者减轻行政处罚。</w:t>
            </w:r>
            <w:r w:rsidRPr="00CC1D49">
              <w:rPr>
                <w:rFonts w:ascii="宋体" w:eastAsia="宋体" w:hAnsi="宋体" w:cs="Times New Roman"/>
                <w:kern w:val="0"/>
              </w:rPr>
              <w:br/>
            </w:r>
            <w:r w:rsidRPr="00CC1D49">
              <w:rPr>
                <w:rFonts w:ascii="宋体" w:eastAsia="宋体" w:hAnsi="宋体" w:cs="宋体" w:hint="eastAsia"/>
                <w:kern w:val="0"/>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sidRPr="00CC1D49">
              <w:rPr>
                <w:rFonts w:ascii="宋体" w:eastAsia="宋体" w:hAnsi="宋体" w:cs="Times New Roman"/>
                <w:kern w:val="0"/>
              </w:rPr>
              <w:br/>
            </w:r>
            <w:r w:rsidRPr="00CC1D49">
              <w:rPr>
                <w:rFonts w:ascii="宋体" w:eastAsia="宋体" w:hAnsi="宋体" w:cs="宋体" w:hint="eastAsia"/>
                <w:kern w:val="0"/>
              </w:rPr>
              <w:t>第三十二条：“当事人有下列情形之一，应当从轻或者减轻行政处罚：</w:t>
            </w:r>
            <w:r w:rsidRPr="00CC1D49">
              <w:rPr>
                <w:rFonts w:ascii="宋体" w:eastAsia="宋体" w:hAnsi="宋体" w:cs="Times New Roman"/>
                <w:kern w:val="0"/>
              </w:rPr>
              <w:br/>
            </w:r>
            <w:r w:rsidRPr="00CC1D49">
              <w:rPr>
                <w:rFonts w:ascii="宋体" w:eastAsia="宋体" w:hAnsi="宋体" w:cs="宋体" w:hint="eastAsia"/>
                <w:kern w:val="0"/>
              </w:rPr>
              <w:t>（一）主动消除或者减轻违法行为危害后果的；</w:t>
            </w:r>
            <w:r w:rsidRPr="00CC1D49">
              <w:rPr>
                <w:rFonts w:ascii="宋体" w:eastAsia="宋体" w:hAnsi="宋体" w:cs="宋体"/>
                <w:kern w:val="0"/>
              </w:rPr>
              <w:t xml:space="preserve"> </w:t>
            </w:r>
            <w:r w:rsidRPr="00CC1D49">
              <w:rPr>
                <w:rFonts w:ascii="宋体" w:eastAsia="宋体" w:hAnsi="宋体" w:cs="宋体"/>
                <w:kern w:val="0"/>
              </w:rPr>
              <w:br/>
            </w:r>
            <w:r w:rsidRPr="00CC1D49">
              <w:rPr>
                <w:rFonts w:ascii="宋体" w:eastAsia="宋体" w:hAnsi="宋体" w:cs="宋体" w:hint="eastAsia"/>
                <w:kern w:val="0"/>
              </w:rPr>
              <w:t>（二）受他人胁迫或者诱骗实施违法行为的；</w:t>
            </w:r>
            <w:r w:rsidRPr="00CC1D49">
              <w:rPr>
                <w:rFonts w:ascii="宋体" w:eastAsia="宋体" w:hAnsi="宋体" w:cs="Times New Roman"/>
                <w:kern w:val="0"/>
              </w:rPr>
              <w:br/>
            </w:r>
            <w:r w:rsidRPr="00CC1D49">
              <w:rPr>
                <w:rFonts w:ascii="宋体" w:eastAsia="宋体" w:hAnsi="宋体" w:cs="宋体" w:hint="eastAsia"/>
                <w:kern w:val="0"/>
              </w:rPr>
              <w:t>（三）主动供述行政机关尚未掌握的违法行为的；</w:t>
            </w:r>
            <w:r w:rsidRPr="00CC1D49">
              <w:rPr>
                <w:rFonts w:ascii="宋体" w:eastAsia="宋体" w:hAnsi="宋体" w:cs="Times New Roman"/>
                <w:kern w:val="0"/>
              </w:rPr>
              <w:br/>
            </w:r>
            <w:r w:rsidRPr="00CC1D49">
              <w:rPr>
                <w:rFonts w:ascii="宋体" w:eastAsia="宋体" w:hAnsi="宋体" w:cs="宋体" w:hint="eastAsia"/>
                <w:kern w:val="0"/>
              </w:rPr>
              <w:t>（四）配合行政机关查处违法行为有立功表现的；</w:t>
            </w:r>
            <w:r w:rsidRPr="00CC1D49">
              <w:rPr>
                <w:rFonts w:ascii="宋体" w:eastAsia="宋体" w:hAnsi="宋体" w:cs="Times New Roman"/>
                <w:kern w:val="0"/>
              </w:rPr>
              <w:br/>
            </w:r>
            <w:r w:rsidRPr="00CC1D49">
              <w:rPr>
                <w:rFonts w:ascii="宋体" w:eastAsia="宋体" w:hAnsi="宋体" w:cs="宋体" w:hint="eastAsia"/>
                <w:kern w:val="0"/>
              </w:rPr>
              <w:t>（五）法律、法规、规章规定其他应当从轻或者减轻行政处罚的。”</w:t>
            </w:r>
            <w:r w:rsidRPr="00CC1D49">
              <w:rPr>
                <w:rFonts w:ascii="宋体" w:eastAsia="宋体" w:hAnsi="宋体" w:cs="Times New Roman"/>
                <w:kern w:val="0"/>
              </w:rPr>
              <w:br/>
            </w:r>
            <w:r w:rsidRPr="00CC1D49">
              <w:rPr>
                <w:rFonts w:ascii="宋体" w:eastAsia="宋体" w:hAnsi="宋体" w:cs="宋体"/>
                <w:kern w:val="0"/>
              </w:rPr>
              <w:t>2.</w:t>
            </w:r>
            <w:r w:rsidRPr="00CC1D49">
              <w:rPr>
                <w:rFonts w:ascii="宋体" w:eastAsia="宋体" w:hAnsi="宋体" w:cs="宋体" w:hint="eastAsia"/>
                <w:kern w:val="0"/>
              </w:rPr>
              <w:t>《中华人民共和国野生动物保护法》（</w:t>
            </w:r>
            <w:r w:rsidRPr="00CC1D49">
              <w:rPr>
                <w:rFonts w:ascii="宋体" w:eastAsia="宋体" w:hAnsi="宋体" w:cs="宋体"/>
                <w:kern w:val="0"/>
              </w:rPr>
              <w:t>2018</w:t>
            </w:r>
            <w:r w:rsidRPr="00CC1D49">
              <w:rPr>
                <w:rFonts w:ascii="宋体" w:eastAsia="宋体" w:hAnsi="宋体" w:cs="宋体" w:hint="eastAsia"/>
                <w:kern w:val="0"/>
              </w:rPr>
              <w:t>年</w:t>
            </w:r>
            <w:r w:rsidRPr="00CC1D49">
              <w:rPr>
                <w:rFonts w:ascii="宋体" w:eastAsia="宋体" w:hAnsi="宋体" w:cs="宋体"/>
                <w:kern w:val="0"/>
              </w:rPr>
              <w:t>10</w:t>
            </w:r>
            <w:r w:rsidRPr="00CC1D49">
              <w:rPr>
                <w:rFonts w:ascii="宋体" w:eastAsia="宋体" w:hAnsi="宋体" w:cs="宋体" w:hint="eastAsia"/>
                <w:kern w:val="0"/>
              </w:rPr>
              <w:t>月</w:t>
            </w:r>
            <w:r w:rsidRPr="00CC1D49">
              <w:rPr>
                <w:rFonts w:ascii="宋体" w:eastAsia="宋体" w:hAnsi="宋体" w:cs="宋体"/>
                <w:kern w:val="0"/>
              </w:rPr>
              <w:t>26</w:t>
            </w:r>
            <w:r w:rsidRPr="00CC1D49">
              <w:rPr>
                <w:rFonts w:ascii="宋体" w:eastAsia="宋体" w:hAnsi="宋体" w:cs="宋体" w:hint="eastAsia"/>
                <w:kern w:val="0"/>
              </w:rPr>
              <w:t>日第十三届全国人民代表大会常务委员会第六次会议《关于修改〈中华人民共和国野生动物保护法〉等十五部法律的决定》第三次修正）</w:t>
            </w:r>
            <w:r w:rsidRPr="00CC1D49">
              <w:rPr>
                <w:rFonts w:ascii="宋体" w:eastAsia="宋体" w:hAnsi="宋体" w:cs="Times New Roman"/>
                <w:kern w:val="0"/>
              </w:rPr>
              <w:br/>
            </w:r>
            <w:r w:rsidRPr="00CC1D49">
              <w:rPr>
                <w:rFonts w:ascii="宋体" w:eastAsia="宋体" w:hAnsi="宋体" w:cs="宋体"/>
                <w:kern w:val="0"/>
              </w:rPr>
              <w:t xml:space="preserve">    </w:t>
            </w:r>
            <w:r w:rsidRPr="00CC1D49">
              <w:rPr>
                <w:rFonts w:ascii="宋体" w:eastAsia="宋体" w:hAnsi="宋体" w:cs="宋体" w:hint="eastAsia"/>
                <w:kern w:val="0"/>
              </w:rPr>
              <w:t>第四十七条</w:t>
            </w:r>
            <w:r w:rsidRPr="00CC1D49">
              <w:rPr>
                <w:rFonts w:ascii="宋体" w:eastAsia="宋体" w:hAnsi="宋体" w:cs="宋体"/>
                <w:kern w:val="0"/>
              </w:rPr>
              <w:t xml:space="preserve">  </w:t>
            </w:r>
            <w:r w:rsidRPr="00CC1D49">
              <w:rPr>
                <w:rFonts w:ascii="宋体" w:eastAsia="宋体" w:hAnsi="宋体" w:cs="宋体" w:hint="eastAsia"/>
                <w:kern w:val="0"/>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105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color w:val="000000"/>
                <w:kern w:val="0"/>
              </w:rPr>
            </w:pPr>
            <w:r w:rsidRPr="00CC1D49">
              <w:rPr>
                <w:rFonts w:ascii="宋体" w:eastAsia="宋体" w:hAnsi="宋体" w:cs="宋体" w:hint="eastAsia"/>
                <w:color w:val="000000"/>
                <w:kern w:val="0"/>
              </w:rPr>
              <w:t>构成犯罪的，依法追究刑事责任。</w:t>
            </w:r>
          </w:p>
        </w:tc>
      </w:tr>
      <w:tr w:rsidR="000A1552" w:rsidRPr="004E4530">
        <w:trPr>
          <w:trHeight w:val="3730"/>
        </w:trPr>
        <w:tc>
          <w:tcPr>
            <w:tcW w:w="720" w:type="dxa"/>
            <w:tcBorders>
              <w:top w:val="nil"/>
              <w:left w:val="single" w:sz="4" w:space="0" w:color="auto"/>
              <w:bottom w:val="single" w:sz="4" w:space="0" w:color="auto"/>
              <w:right w:val="single" w:sz="4" w:space="0" w:color="auto"/>
            </w:tcBorders>
            <w:noWrap/>
            <w:vAlign w:val="center"/>
          </w:tcPr>
          <w:p w:rsidR="000A1552" w:rsidRPr="00CC1D49" w:rsidRDefault="000A1552" w:rsidP="00CC1D49">
            <w:pPr>
              <w:widowControl/>
              <w:spacing w:line="240" w:lineRule="exact"/>
              <w:jc w:val="center"/>
              <w:rPr>
                <w:rFonts w:ascii="宋体" w:eastAsia="宋体" w:hAnsi="宋体" w:cs="Times New Roman"/>
                <w:kern w:val="0"/>
              </w:rPr>
            </w:pPr>
            <w:r w:rsidRPr="00CC1D49">
              <w:rPr>
                <w:rFonts w:ascii="宋体" w:eastAsia="宋体" w:hAnsi="宋体" w:cs="宋体"/>
                <w:kern w:val="0"/>
              </w:rPr>
              <w:t>3</w:t>
            </w:r>
          </w:p>
        </w:tc>
        <w:tc>
          <w:tcPr>
            <w:tcW w:w="150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hint="eastAsia"/>
                <w:kern w:val="0"/>
              </w:rPr>
              <w:t>其他违反自然资源（林业）领域法律法规规章、依法应当减轻处罚的事项</w:t>
            </w:r>
          </w:p>
        </w:tc>
        <w:tc>
          <w:tcPr>
            <w:tcW w:w="152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hint="eastAsia"/>
                <w:kern w:val="0"/>
              </w:rPr>
              <w:t>市级、区级自然资源（林业）主管部门及受其委托执法的综合执法机构（属地管理）</w:t>
            </w:r>
          </w:p>
        </w:tc>
        <w:tc>
          <w:tcPr>
            <w:tcW w:w="2995"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kern w:val="0"/>
              </w:rPr>
              <w:t>1.</w:t>
            </w:r>
            <w:r w:rsidRPr="00CC1D49">
              <w:rPr>
                <w:rFonts w:ascii="宋体" w:eastAsia="宋体" w:hAnsi="宋体" w:cs="宋体" w:hint="eastAsia"/>
                <w:kern w:val="0"/>
              </w:rPr>
              <w:t>主动消除违法行为危害后果的；</w:t>
            </w:r>
            <w:r w:rsidRPr="00CC1D49">
              <w:rPr>
                <w:rFonts w:ascii="宋体" w:eastAsia="宋体" w:hAnsi="宋体" w:cs="Times New Roman"/>
                <w:kern w:val="0"/>
              </w:rPr>
              <w:br/>
            </w:r>
            <w:r w:rsidRPr="00CC1D49">
              <w:rPr>
                <w:rFonts w:ascii="宋体" w:eastAsia="宋体" w:hAnsi="宋体" w:cs="宋体"/>
                <w:kern w:val="0"/>
              </w:rPr>
              <w:t>2.</w:t>
            </w:r>
            <w:r w:rsidRPr="00CC1D49">
              <w:rPr>
                <w:rFonts w:ascii="宋体" w:eastAsia="宋体" w:hAnsi="宋体" w:cs="宋体" w:hint="eastAsia"/>
                <w:kern w:val="0"/>
              </w:rPr>
              <w:t>受他人胁迫或者诱骗实施违法行为的</w:t>
            </w:r>
            <w:r w:rsidRPr="00CC1D49">
              <w:rPr>
                <w:rFonts w:ascii="宋体" w:eastAsia="宋体" w:hAnsi="宋体" w:cs="Times New Roman"/>
                <w:kern w:val="0"/>
              </w:rPr>
              <w:br/>
            </w:r>
            <w:r w:rsidRPr="00CC1D49">
              <w:rPr>
                <w:rFonts w:ascii="宋体" w:eastAsia="宋体" w:hAnsi="宋体" w:cs="宋体"/>
                <w:kern w:val="0"/>
              </w:rPr>
              <w:t>3.</w:t>
            </w:r>
            <w:r w:rsidRPr="00CC1D49">
              <w:rPr>
                <w:rFonts w:ascii="宋体" w:eastAsia="宋体" w:hAnsi="宋体" w:cs="宋体" w:hint="eastAsia"/>
                <w:kern w:val="0"/>
              </w:rPr>
              <w:t>配合自然资源（林业）行政执法部门查处违法行为有重大立功表现的；</w:t>
            </w:r>
            <w:r w:rsidRPr="00CC1D49">
              <w:rPr>
                <w:rFonts w:ascii="宋体" w:eastAsia="宋体" w:hAnsi="宋体" w:cs="Times New Roman"/>
                <w:kern w:val="0"/>
              </w:rPr>
              <w:br/>
            </w:r>
            <w:r w:rsidRPr="00CC1D49">
              <w:rPr>
                <w:rFonts w:ascii="宋体" w:eastAsia="宋体" w:hAnsi="宋体" w:cs="宋体"/>
                <w:kern w:val="0"/>
              </w:rPr>
              <w:t>4.</w:t>
            </w:r>
            <w:r w:rsidRPr="00CC1D49">
              <w:rPr>
                <w:rFonts w:ascii="宋体" w:eastAsia="宋体" w:hAnsi="宋体" w:cs="宋体" w:hint="eastAsia"/>
                <w:kern w:val="0"/>
              </w:rPr>
              <w:t>违法行为的事实、性质、情节及其危害后果与法定处罚种类或处罚幅度明显不相适应的；</w:t>
            </w:r>
            <w:r w:rsidRPr="00CC1D49">
              <w:rPr>
                <w:rFonts w:ascii="宋体" w:eastAsia="宋体" w:hAnsi="宋体" w:cs="Times New Roman"/>
                <w:kern w:val="0"/>
              </w:rPr>
              <w:br/>
            </w:r>
            <w:r w:rsidRPr="00CC1D49">
              <w:rPr>
                <w:rFonts w:ascii="宋体" w:eastAsia="宋体" w:hAnsi="宋体" w:cs="宋体"/>
                <w:kern w:val="0"/>
              </w:rPr>
              <w:t>5.</w:t>
            </w:r>
            <w:r w:rsidRPr="00CC1D49">
              <w:rPr>
                <w:rFonts w:ascii="宋体" w:eastAsia="宋体" w:hAnsi="宋体" w:cs="宋体" w:hint="eastAsia"/>
                <w:kern w:val="0"/>
              </w:rPr>
              <w:t>符合《中华人民共和国行政处罚法》及其他法律、法规、规章规定的其他减轻处罚的情形。</w:t>
            </w:r>
          </w:p>
        </w:tc>
        <w:tc>
          <w:tcPr>
            <w:tcW w:w="630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kern w:val="0"/>
              </w:rPr>
            </w:pPr>
            <w:r w:rsidRPr="00CC1D49">
              <w:rPr>
                <w:rFonts w:ascii="宋体" w:eastAsia="宋体" w:hAnsi="宋体" w:cs="宋体" w:hint="eastAsia"/>
                <w:kern w:val="0"/>
              </w:rPr>
              <w:t>《中华人民共和国行政处罚法》</w:t>
            </w:r>
            <w:r w:rsidRPr="00CC1D49">
              <w:rPr>
                <w:rFonts w:ascii="宋体" w:eastAsia="宋体" w:hAnsi="宋体" w:cs="Times New Roman"/>
                <w:kern w:val="0"/>
              </w:rPr>
              <w:br/>
            </w:r>
            <w:r w:rsidRPr="00CC1D49">
              <w:rPr>
                <w:rFonts w:ascii="宋体" w:eastAsia="宋体" w:hAnsi="宋体" w:cs="宋体" w:hint="eastAsia"/>
                <w:kern w:val="0"/>
              </w:rPr>
              <w:t>第三十条　不满十四周岁的未成年人有违法行为的，不予行政处罚，责令监护人加以管教；已满十四周岁不满十八周岁的未成年人有违法行为的，应当从轻或者减轻行政处罚。</w:t>
            </w:r>
            <w:r w:rsidRPr="00CC1D49">
              <w:rPr>
                <w:rFonts w:ascii="宋体" w:eastAsia="宋体" w:hAnsi="宋体" w:cs="Times New Roman"/>
                <w:kern w:val="0"/>
              </w:rPr>
              <w:br/>
            </w:r>
            <w:r w:rsidRPr="00CC1D49">
              <w:rPr>
                <w:rFonts w:ascii="宋体" w:eastAsia="宋体" w:hAnsi="宋体" w:cs="宋体" w:hint="eastAsia"/>
                <w:kern w:val="0"/>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sidRPr="00CC1D49">
              <w:rPr>
                <w:rFonts w:ascii="宋体" w:eastAsia="宋体" w:hAnsi="宋体" w:cs="Times New Roman"/>
                <w:kern w:val="0"/>
              </w:rPr>
              <w:br/>
            </w:r>
            <w:r w:rsidRPr="00CC1D49">
              <w:rPr>
                <w:rFonts w:ascii="宋体" w:eastAsia="宋体" w:hAnsi="宋体" w:cs="宋体" w:hint="eastAsia"/>
                <w:kern w:val="0"/>
              </w:rPr>
              <w:t>第三十二条：“当事人有下列情形之一，应当从轻或者减轻行政处罚：</w:t>
            </w:r>
            <w:r w:rsidRPr="00CC1D49">
              <w:rPr>
                <w:rFonts w:ascii="宋体" w:eastAsia="宋体" w:hAnsi="宋体" w:cs="Times New Roman"/>
                <w:kern w:val="0"/>
              </w:rPr>
              <w:br/>
            </w:r>
            <w:r w:rsidRPr="00CC1D49">
              <w:rPr>
                <w:rFonts w:ascii="宋体" w:eastAsia="宋体" w:hAnsi="宋体" w:cs="宋体" w:hint="eastAsia"/>
                <w:kern w:val="0"/>
              </w:rPr>
              <w:t>（一）主动消除或者减轻违法行为危害后果的；</w:t>
            </w:r>
            <w:r w:rsidRPr="00CC1D49">
              <w:rPr>
                <w:rFonts w:ascii="宋体" w:eastAsia="宋体" w:hAnsi="宋体" w:cs="宋体"/>
                <w:kern w:val="0"/>
              </w:rPr>
              <w:t xml:space="preserve"> </w:t>
            </w:r>
            <w:r w:rsidRPr="00CC1D49">
              <w:rPr>
                <w:rFonts w:ascii="宋体" w:eastAsia="宋体" w:hAnsi="宋体" w:cs="宋体"/>
                <w:kern w:val="0"/>
              </w:rPr>
              <w:br/>
            </w:r>
            <w:r w:rsidRPr="00CC1D49">
              <w:rPr>
                <w:rFonts w:ascii="宋体" w:eastAsia="宋体" w:hAnsi="宋体" w:cs="宋体" w:hint="eastAsia"/>
                <w:kern w:val="0"/>
              </w:rPr>
              <w:t>（二）受他人胁迫或者诱骗实施违法行为的；</w:t>
            </w:r>
            <w:r w:rsidRPr="00CC1D49">
              <w:rPr>
                <w:rFonts w:ascii="宋体" w:eastAsia="宋体" w:hAnsi="宋体" w:cs="Times New Roman"/>
                <w:kern w:val="0"/>
              </w:rPr>
              <w:br/>
            </w:r>
            <w:r w:rsidRPr="00CC1D49">
              <w:rPr>
                <w:rFonts w:ascii="宋体" w:eastAsia="宋体" w:hAnsi="宋体" w:cs="宋体" w:hint="eastAsia"/>
                <w:kern w:val="0"/>
              </w:rPr>
              <w:t>（三）主动供述行政机关尚未掌握的违法行为的；</w:t>
            </w:r>
            <w:r w:rsidRPr="00CC1D49">
              <w:rPr>
                <w:rFonts w:ascii="宋体" w:eastAsia="宋体" w:hAnsi="宋体" w:cs="Times New Roman"/>
                <w:kern w:val="0"/>
              </w:rPr>
              <w:br/>
            </w:r>
            <w:r w:rsidRPr="00CC1D49">
              <w:rPr>
                <w:rFonts w:ascii="宋体" w:eastAsia="宋体" w:hAnsi="宋体" w:cs="宋体" w:hint="eastAsia"/>
                <w:kern w:val="0"/>
              </w:rPr>
              <w:t>（四）配合行政机关查处违法行为有立功表现的；</w:t>
            </w:r>
            <w:r w:rsidRPr="00CC1D49">
              <w:rPr>
                <w:rFonts w:ascii="宋体" w:eastAsia="宋体" w:hAnsi="宋体" w:cs="Times New Roman"/>
                <w:kern w:val="0"/>
              </w:rPr>
              <w:br/>
            </w:r>
            <w:r w:rsidRPr="00CC1D49">
              <w:rPr>
                <w:rFonts w:ascii="宋体" w:eastAsia="宋体" w:hAnsi="宋体" w:cs="宋体" w:hint="eastAsia"/>
                <w:kern w:val="0"/>
              </w:rPr>
              <w:t>（五）法律、法规、规章规定其他应当从轻或者减轻行政处罚的。”</w:t>
            </w:r>
          </w:p>
        </w:tc>
        <w:tc>
          <w:tcPr>
            <w:tcW w:w="1050" w:type="dxa"/>
            <w:tcBorders>
              <w:top w:val="nil"/>
              <w:left w:val="nil"/>
              <w:bottom w:val="single" w:sz="4" w:space="0" w:color="auto"/>
              <w:right w:val="single" w:sz="4" w:space="0" w:color="auto"/>
            </w:tcBorders>
            <w:vAlign w:val="center"/>
          </w:tcPr>
          <w:p w:rsidR="000A1552" w:rsidRPr="00CC1D49" w:rsidRDefault="000A1552" w:rsidP="00CC1D49">
            <w:pPr>
              <w:widowControl/>
              <w:spacing w:line="240" w:lineRule="exact"/>
              <w:jc w:val="left"/>
              <w:rPr>
                <w:rFonts w:ascii="宋体" w:eastAsia="宋体" w:hAnsi="宋体" w:cs="Times New Roman"/>
                <w:color w:val="000000"/>
                <w:kern w:val="0"/>
              </w:rPr>
            </w:pPr>
            <w:r w:rsidRPr="00CC1D49">
              <w:rPr>
                <w:rFonts w:ascii="宋体" w:eastAsia="宋体" w:hAnsi="宋体" w:cs="宋体" w:hint="eastAsia"/>
                <w:color w:val="000000"/>
                <w:kern w:val="0"/>
              </w:rPr>
              <w:t>构成犯罪的，依法追究刑事责任。</w:t>
            </w:r>
          </w:p>
        </w:tc>
      </w:tr>
    </w:tbl>
    <w:p w:rsidR="000A1552" w:rsidRPr="004E4530" w:rsidRDefault="000A1552" w:rsidP="007D3983">
      <w:pPr>
        <w:rPr>
          <w:rFonts w:ascii="宋体" w:eastAsia="宋体" w:hAnsi="宋体" w:cs="Times New Roman"/>
        </w:rPr>
      </w:pPr>
    </w:p>
    <w:p w:rsidR="000A1552" w:rsidRPr="007D3983" w:rsidRDefault="000A1552">
      <w:pPr>
        <w:rPr>
          <w:rFonts w:ascii="宋体" w:eastAsia="宋体" w:hAnsi="宋体" w:cs="Times New Roman"/>
          <w:b/>
          <w:bCs/>
          <w:sz w:val="24"/>
          <w:szCs w:val="24"/>
        </w:rPr>
      </w:pPr>
      <w:r w:rsidRPr="007D3983">
        <w:rPr>
          <w:rFonts w:ascii="宋体" w:eastAsia="宋体" w:hAnsi="宋体" w:cs="宋体" w:hint="eastAsia"/>
          <w:b/>
          <w:bCs/>
          <w:sz w:val="24"/>
          <w:szCs w:val="24"/>
        </w:rPr>
        <w:t>（六）厦门市生态环境局（</w:t>
      </w:r>
      <w:r w:rsidRPr="007D3983">
        <w:rPr>
          <w:rFonts w:ascii="宋体" w:eastAsia="宋体" w:hAnsi="宋体" w:cs="宋体"/>
          <w:b/>
          <w:bCs/>
          <w:sz w:val="24"/>
          <w:szCs w:val="24"/>
        </w:rPr>
        <w:t>3</w:t>
      </w:r>
      <w:r w:rsidRPr="007D3983">
        <w:rPr>
          <w:rFonts w:ascii="宋体" w:eastAsia="宋体" w:hAnsi="宋体" w:cs="宋体" w:hint="eastAsia"/>
          <w:b/>
          <w:bCs/>
          <w:sz w:val="24"/>
          <w:szCs w:val="24"/>
        </w:rPr>
        <w:t>项）</w:t>
      </w:r>
    </w:p>
    <w:tbl>
      <w:tblPr>
        <w:tblW w:w="13817" w:type="dxa"/>
        <w:jc w:val="center"/>
        <w:tblLayout w:type="fixed"/>
        <w:tblCellMar>
          <w:top w:w="15" w:type="dxa"/>
          <w:left w:w="15" w:type="dxa"/>
          <w:bottom w:w="15" w:type="dxa"/>
          <w:right w:w="15" w:type="dxa"/>
        </w:tblCellMar>
        <w:tblLook w:val="0000"/>
      </w:tblPr>
      <w:tblGrid>
        <w:gridCol w:w="717"/>
        <w:gridCol w:w="1035"/>
        <w:gridCol w:w="735"/>
        <w:gridCol w:w="5400"/>
        <w:gridCol w:w="5930"/>
      </w:tblGrid>
      <w:tr w:rsidR="000A1552">
        <w:trPr>
          <w:trHeight w:val="900"/>
          <w:jc w:val="center"/>
        </w:trPr>
        <w:tc>
          <w:tcPr>
            <w:tcW w:w="717" w:type="dxa"/>
            <w:tcBorders>
              <w:top w:val="single" w:sz="12" w:space="0" w:color="000000"/>
              <w:left w:val="single" w:sz="12" w:space="0" w:color="000000"/>
              <w:bottom w:val="single" w:sz="4" w:space="0" w:color="000000"/>
              <w:right w:val="single" w:sz="4" w:space="0" w:color="000000"/>
            </w:tcBorders>
            <w:vAlign w:val="center"/>
          </w:tcPr>
          <w:p w:rsidR="000A1552" w:rsidRPr="007D3983" w:rsidRDefault="000A1552" w:rsidP="007D3983">
            <w:pPr>
              <w:widowControl/>
              <w:spacing w:line="240" w:lineRule="exact"/>
              <w:jc w:val="center"/>
              <w:textAlignment w:val="center"/>
              <w:rPr>
                <w:rFonts w:ascii="宋体" w:eastAsia="宋体" w:hAnsi="宋体" w:cs="Times New Roman"/>
                <w:color w:val="000000"/>
              </w:rPr>
            </w:pPr>
            <w:r w:rsidRPr="007D3983">
              <w:rPr>
                <w:rFonts w:ascii="宋体" w:eastAsia="宋体" w:hAnsi="宋体" w:cs="宋体" w:hint="eastAsia"/>
                <w:color w:val="000000"/>
                <w:kern w:val="0"/>
              </w:rPr>
              <w:t>序号</w:t>
            </w:r>
          </w:p>
        </w:tc>
        <w:tc>
          <w:tcPr>
            <w:tcW w:w="1035" w:type="dxa"/>
            <w:tcBorders>
              <w:top w:val="single" w:sz="12" w:space="0" w:color="000000"/>
              <w:left w:val="single" w:sz="4" w:space="0" w:color="000000"/>
              <w:bottom w:val="single" w:sz="4" w:space="0" w:color="000000"/>
              <w:right w:val="single" w:sz="4" w:space="0" w:color="000000"/>
            </w:tcBorders>
            <w:vAlign w:val="center"/>
          </w:tcPr>
          <w:p w:rsidR="000A1552" w:rsidRPr="007D3983" w:rsidRDefault="000A1552" w:rsidP="007D3983">
            <w:pPr>
              <w:widowControl/>
              <w:spacing w:line="240" w:lineRule="exact"/>
              <w:jc w:val="center"/>
              <w:textAlignment w:val="center"/>
              <w:rPr>
                <w:rFonts w:ascii="宋体" w:eastAsia="宋体" w:hAnsi="宋体" w:cs="Times New Roman"/>
                <w:color w:val="000000"/>
              </w:rPr>
            </w:pPr>
            <w:r w:rsidRPr="007D3983">
              <w:rPr>
                <w:rFonts w:ascii="宋体" w:eastAsia="宋体" w:hAnsi="宋体" w:cs="宋体" w:hint="eastAsia"/>
                <w:color w:val="000000"/>
                <w:kern w:val="0"/>
              </w:rPr>
              <w:t>行政处罚事项</w:t>
            </w:r>
          </w:p>
        </w:tc>
        <w:tc>
          <w:tcPr>
            <w:tcW w:w="735" w:type="dxa"/>
            <w:tcBorders>
              <w:top w:val="single" w:sz="12" w:space="0" w:color="000000"/>
              <w:left w:val="single" w:sz="4" w:space="0" w:color="000000"/>
              <w:bottom w:val="single" w:sz="4" w:space="0" w:color="000000"/>
              <w:right w:val="single" w:sz="4" w:space="0" w:color="auto"/>
            </w:tcBorders>
            <w:vAlign w:val="center"/>
          </w:tcPr>
          <w:p w:rsidR="000A1552" w:rsidRPr="007D3983" w:rsidRDefault="000A1552" w:rsidP="007D3983">
            <w:pPr>
              <w:widowControl/>
              <w:spacing w:line="240" w:lineRule="exact"/>
              <w:jc w:val="center"/>
              <w:textAlignment w:val="center"/>
              <w:rPr>
                <w:rFonts w:ascii="宋体" w:eastAsia="宋体" w:hAnsi="宋体" w:cs="Times New Roman"/>
                <w:color w:val="000000"/>
              </w:rPr>
            </w:pPr>
            <w:r w:rsidRPr="007D3983">
              <w:rPr>
                <w:rFonts w:ascii="宋体" w:eastAsia="宋体" w:hAnsi="宋体" w:cs="宋体" w:hint="eastAsia"/>
                <w:color w:val="000000"/>
              </w:rPr>
              <w:t>实施机关</w:t>
            </w:r>
          </w:p>
        </w:tc>
        <w:tc>
          <w:tcPr>
            <w:tcW w:w="5400" w:type="dxa"/>
            <w:tcBorders>
              <w:top w:val="single" w:sz="12" w:space="0" w:color="000000"/>
              <w:left w:val="single" w:sz="4" w:space="0" w:color="auto"/>
              <w:bottom w:val="single" w:sz="4" w:space="0" w:color="000000"/>
              <w:right w:val="single" w:sz="4" w:space="0" w:color="000000"/>
            </w:tcBorders>
            <w:vAlign w:val="center"/>
          </w:tcPr>
          <w:p w:rsidR="000A1552" w:rsidRPr="007D3983" w:rsidRDefault="000A1552" w:rsidP="007D3983">
            <w:pPr>
              <w:spacing w:line="240" w:lineRule="exact"/>
              <w:jc w:val="center"/>
              <w:textAlignment w:val="center"/>
              <w:rPr>
                <w:rFonts w:ascii="宋体" w:eastAsia="宋体" w:hAnsi="宋体" w:cs="Times New Roman"/>
                <w:color w:val="000000"/>
              </w:rPr>
            </w:pPr>
            <w:r w:rsidRPr="007D3983">
              <w:rPr>
                <w:rFonts w:ascii="宋体" w:eastAsia="宋体" w:hAnsi="宋体" w:cs="宋体" w:hint="eastAsia"/>
                <w:color w:val="000000"/>
                <w:kern w:val="0"/>
              </w:rPr>
              <w:t>减轻处罚适用条件</w:t>
            </w:r>
          </w:p>
        </w:tc>
        <w:tc>
          <w:tcPr>
            <w:tcW w:w="5930" w:type="dxa"/>
            <w:tcBorders>
              <w:top w:val="single" w:sz="12" w:space="0" w:color="000000"/>
              <w:left w:val="single" w:sz="4" w:space="0" w:color="000000"/>
              <w:bottom w:val="single" w:sz="4" w:space="0" w:color="000000"/>
              <w:right w:val="single" w:sz="4" w:space="0" w:color="000000"/>
            </w:tcBorders>
            <w:vAlign w:val="center"/>
          </w:tcPr>
          <w:p w:rsidR="000A1552" w:rsidRPr="007D3983" w:rsidRDefault="000A1552" w:rsidP="007D3983">
            <w:pPr>
              <w:widowControl/>
              <w:spacing w:line="240" w:lineRule="exact"/>
              <w:jc w:val="center"/>
              <w:textAlignment w:val="center"/>
              <w:rPr>
                <w:rFonts w:ascii="宋体" w:eastAsia="宋体" w:hAnsi="宋体" w:cs="Times New Roman"/>
                <w:color w:val="000000"/>
              </w:rPr>
            </w:pPr>
            <w:r w:rsidRPr="007D3983">
              <w:rPr>
                <w:rFonts w:ascii="宋体" w:eastAsia="宋体" w:hAnsi="宋体" w:cs="宋体" w:hint="eastAsia"/>
                <w:color w:val="000000"/>
                <w:kern w:val="0"/>
              </w:rPr>
              <w:t>法律依据</w:t>
            </w:r>
          </w:p>
        </w:tc>
      </w:tr>
      <w:tr w:rsidR="000A1552">
        <w:trPr>
          <w:trHeight w:val="720"/>
          <w:jc w:val="center"/>
        </w:trPr>
        <w:tc>
          <w:tcPr>
            <w:tcW w:w="717" w:type="dxa"/>
            <w:tcBorders>
              <w:top w:val="single" w:sz="4" w:space="0" w:color="000000"/>
              <w:left w:val="single" w:sz="12" w:space="0" w:color="000000"/>
              <w:bottom w:val="single" w:sz="4" w:space="0" w:color="000000"/>
              <w:right w:val="single" w:sz="4" w:space="0" w:color="000000"/>
            </w:tcBorders>
            <w:vAlign w:val="center"/>
          </w:tcPr>
          <w:p w:rsidR="000A1552" w:rsidRPr="007D3983" w:rsidRDefault="000A1552" w:rsidP="007D3983">
            <w:pPr>
              <w:spacing w:line="240" w:lineRule="exact"/>
              <w:jc w:val="center"/>
              <w:rPr>
                <w:rFonts w:ascii="宋体" w:eastAsia="宋体" w:hAnsi="宋体" w:cs="宋体"/>
                <w:color w:val="000000"/>
              </w:rPr>
            </w:pPr>
            <w:r w:rsidRPr="007D3983">
              <w:rPr>
                <w:rFonts w:ascii="宋体" w:eastAsia="宋体" w:hAnsi="宋体" w:cs="宋体"/>
                <w:color w:val="000000"/>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hint="eastAsia"/>
                <w:color w:val="000000"/>
              </w:rPr>
              <w:t>对超过污染物排放标准排放污染物的处罚</w:t>
            </w:r>
          </w:p>
        </w:tc>
        <w:tc>
          <w:tcPr>
            <w:tcW w:w="735" w:type="dxa"/>
            <w:tcBorders>
              <w:top w:val="single" w:sz="4" w:space="0" w:color="000000"/>
              <w:left w:val="single" w:sz="4" w:space="0" w:color="000000"/>
              <w:bottom w:val="single" w:sz="4" w:space="0" w:color="000000"/>
              <w:right w:val="single" w:sz="4" w:space="0" w:color="auto"/>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hint="eastAsia"/>
                <w:color w:val="000000"/>
              </w:rPr>
              <w:t>市级、区级生态环境部门</w:t>
            </w:r>
          </w:p>
        </w:tc>
        <w:tc>
          <w:tcPr>
            <w:tcW w:w="5400" w:type="dxa"/>
            <w:tcBorders>
              <w:top w:val="single" w:sz="4" w:space="0" w:color="000000"/>
              <w:left w:val="single" w:sz="4" w:space="0" w:color="auto"/>
              <w:bottom w:val="single" w:sz="4" w:space="0" w:color="000000"/>
              <w:right w:val="single" w:sz="4" w:space="0" w:color="000000"/>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1.</w:t>
            </w:r>
            <w:r w:rsidRPr="007D3983">
              <w:rPr>
                <w:rFonts w:ascii="宋体" w:eastAsia="宋体" w:hAnsi="宋体" w:cs="宋体" w:hint="eastAsia"/>
                <w:color w:val="000000"/>
              </w:rPr>
              <w:t>在线监测日均值超标或手工监测瞬时值超标，超标倍数</w:t>
            </w:r>
            <w:r w:rsidRPr="007D3983">
              <w:rPr>
                <w:rFonts w:ascii="宋体" w:eastAsia="宋体" w:hAnsi="宋体" w:cs="宋体"/>
                <w:color w:val="000000"/>
              </w:rPr>
              <w:t>&gt;0.1</w:t>
            </w:r>
            <w:r w:rsidRPr="007D3983">
              <w:rPr>
                <w:rFonts w:ascii="宋体" w:eastAsia="宋体" w:hAnsi="宋体" w:cs="宋体" w:hint="eastAsia"/>
                <w:color w:val="000000"/>
              </w:rPr>
              <w:t>倍，但均≤</w:t>
            </w:r>
            <w:r w:rsidRPr="007D3983">
              <w:rPr>
                <w:rFonts w:ascii="宋体" w:eastAsia="宋体" w:hAnsi="宋体" w:cs="宋体"/>
                <w:color w:val="000000"/>
              </w:rPr>
              <w:t>0.3</w:t>
            </w:r>
            <w:r w:rsidRPr="007D3983">
              <w:rPr>
                <w:rFonts w:ascii="宋体" w:eastAsia="宋体" w:hAnsi="宋体" w:cs="宋体" w:hint="eastAsia"/>
                <w:color w:val="000000"/>
              </w:rPr>
              <w:t>倍，排放总量较少【小时烟气流量不足</w:t>
            </w:r>
            <w:r w:rsidRPr="007D3983">
              <w:rPr>
                <w:rFonts w:ascii="宋体" w:eastAsia="宋体" w:hAnsi="宋体" w:cs="宋体"/>
                <w:color w:val="000000"/>
              </w:rPr>
              <w:t>1000</w:t>
            </w:r>
            <w:r w:rsidRPr="007D3983">
              <w:rPr>
                <w:rFonts w:ascii="宋体" w:eastAsia="宋体" w:hAnsi="宋体" w:cs="宋体" w:hint="eastAsia"/>
                <w:color w:val="000000"/>
              </w:rPr>
              <w:t>标立方米的，水日排放量不足</w:t>
            </w:r>
            <w:r w:rsidRPr="007D3983">
              <w:rPr>
                <w:rFonts w:ascii="宋体" w:eastAsia="宋体" w:hAnsi="宋体" w:cs="宋体"/>
                <w:color w:val="000000"/>
              </w:rPr>
              <w:t>10</w:t>
            </w:r>
            <w:r w:rsidRPr="007D3983">
              <w:rPr>
                <w:rFonts w:ascii="宋体" w:eastAsia="宋体" w:hAnsi="宋体" w:cs="宋体" w:hint="eastAsia"/>
                <w:color w:val="000000"/>
              </w:rPr>
              <w:t>吨（一般排污单位）</w:t>
            </w:r>
            <w:r w:rsidRPr="007D3983">
              <w:rPr>
                <w:rFonts w:ascii="宋体" w:eastAsia="宋体" w:hAnsi="宋体" w:cs="宋体"/>
                <w:color w:val="000000"/>
              </w:rPr>
              <w:t>/</w:t>
            </w:r>
            <w:r w:rsidRPr="007D3983">
              <w:rPr>
                <w:rFonts w:ascii="宋体" w:eastAsia="宋体" w:hAnsi="宋体" w:cs="宋体" w:hint="eastAsia"/>
                <w:color w:val="000000"/>
              </w:rPr>
              <w:t>不足</w:t>
            </w:r>
            <w:r w:rsidRPr="007D3983">
              <w:rPr>
                <w:rFonts w:ascii="宋体" w:eastAsia="宋体" w:hAnsi="宋体" w:cs="宋体"/>
                <w:color w:val="000000"/>
              </w:rPr>
              <w:t>2000</w:t>
            </w:r>
            <w:r w:rsidRPr="007D3983">
              <w:rPr>
                <w:rFonts w:ascii="宋体" w:eastAsia="宋体" w:hAnsi="宋体" w:cs="宋体" w:hint="eastAsia"/>
                <w:color w:val="000000"/>
              </w:rPr>
              <w:t>吨（工业污水处理厂）</w:t>
            </w:r>
            <w:r w:rsidRPr="007D3983">
              <w:rPr>
                <w:rFonts w:ascii="宋体" w:eastAsia="宋体" w:hAnsi="宋体" w:cs="宋体"/>
                <w:color w:val="000000"/>
              </w:rPr>
              <w:t>/</w:t>
            </w:r>
            <w:r w:rsidRPr="007D3983">
              <w:rPr>
                <w:rFonts w:ascii="宋体" w:eastAsia="宋体" w:hAnsi="宋体" w:cs="宋体" w:hint="eastAsia"/>
                <w:color w:val="000000"/>
              </w:rPr>
              <w:t>不足</w:t>
            </w:r>
            <w:r w:rsidRPr="007D3983">
              <w:rPr>
                <w:rFonts w:ascii="宋体" w:eastAsia="宋体" w:hAnsi="宋体" w:cs="宋体"/>
                <w:color w:val="000000"/>
              </w:rPr>
              <w:t>2</w:t>
            </w:r>
            <w:r w:rsidRPr="007D3983">
              <w:rPr>
                <w:rFonts w:ascii="宋体" w:eastAsia="宋体" w:hAnsi="宋体" w:cs="宋体" w:hint="eastAsia"/>
                <w:color w:val="000000"/>
              </w:rPr>
              <w:t>万吨（农村污水处理站和小型污水处理站）】，及时完成整改并达标排放的。</w:t>
            </w:r>
          </w:p>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2.</w:t>
            </w:r>
            <w:r w:rsidRPr="007D3983">
              <w:rPr>
                <w:rFonts w:ascii="宋体" w:eastAsia="宋体" w:hAnsi="宋体" w:cs="宋体" w:hint="eastAsia"/>
                <w:color w:val="000000"/>
              </w:rPr>
              <w:t>当事人积极履行生态环境损害赔偿义务，并完成生态环境损害修复责任的。</w:t>
            </w:r>
          </w:p>
        </w:tc>
        <w:tc>
          <w:tcPr>
            <w:tcW w:w="5930" w:type="dxa"/>
            <w:tcBorders>
              <w:top w:val="single" w:sz="4" w:space="0" w:color="000000"/>
              <w:left w:val="single" w:sz="4" w:space="0" w:color="000000"/>
              <w:bottom w:val="single" w:sz="4" w:space="0" w:color="000000"/>
              <w:right w:val="single" w:sz="4" w:space="0" w:color="000000"/>
            </w:tcBorders>
            <w:vAlign w:val="center"/>
          </w:tcPr>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《中华人民共和国行政处罚法》（</w:t>
            </w:r>
            <w:r w:rsidRPr="007D3983">
              <w:rPr>
                <w:rFonts w:ascii="宋体" w:eastAsia="宋体" w:hAnsi="宋体" w:cs="宋体"/>
                <w:color w:val="000000"/>
              </w:rPr>
              <w:t>2021</w:t>
            </w:r>
            <w:r w:rsidRPr="007D3983">
              <w:rPr>
                <w:rFonts w:ascii="宋体" w:eastAsia="宋体" w:hAnsi="宋体" w:cs="宋体" w:hint="eastAsia"/>
                <w:color w:val="000000"/>
              </w:rPr>
              <w:t>年修订）</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第三十二条第（一）项　当事人有下列情形之一，应当从轻或者减轻行政处罚：</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（一）主动消除或者减轻违法行为危害后果的。</w:t>
            </w:r>
          </w:p>
        </w:tc>
      </w:tr>
      <w:tr w:rsidR="000A1552">
        <w:trPr>
          <w:trHeight w:val="720"/>
          <w:jc w:val="center"/>
        </w:trPr>
        <w:tc>
          <w:tcPr>
            <w:tcW w:w="717" w:type="dxa"/>
            <w:tcBorders>
              <w:top w:val="single" w:sz="4" w:space="0" w:color="000000"/>
              <w:left w:val="single" w:sz="12" w:space="0" w:color="000000"/>
              <w:bottom w:val="single" w:sz="4" w:space="0" w:color="000000"/>
              <w:right w:val="single" w:sz="4" w:space="0" w:color="000000"/>
            </w:tcBorders>
            <w:vAlign w:val="center"/>
          </w:tcPr>
          <w:p w:rsidR="000A1552" w:rsidRPr="007D3983" w:rsidRDefault="000A1552" w:rsidP="007D3983">
            <w:pPr>
              <w:spacing w:line="240" w:lineRule="exact"/>
              <w:jc w:val="center"/>
              <w:rPr>
                <w:rFonts w:ascii="宋体" w:eastAsia="宋体" w:hAnsi="宋体" w:cs="宋体"/>
                <w:color w:val="000000"/>
              </w:rPr>
            </w:pPr>
            <w:r w:rsidRPr="007D3983">
              <w:rPr>
                <w:rFonts w:ascii="宋体" w:eastAsia="宋体" w:hAnsi="宋体" w:cs="宋体"/>
                <w:color w:val="000000"/>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hint="eastAsia"/>
                <w:color w:val="000000"/>
              </w:rPr>
              <w:t>对违反生态环境法律法规规章的处罚</w:t>
            </w:r>
          </w:p>
        </w:tc>
        <w:tc>
          <w:tcPr>
            <w:tcW w:w="735" w:type="dxa"/>
            <w:tcBorders>
              <w:top w:val="single" w:sz="4" w:space="0" w:color="000000"/>
              <w:left w:val="single" w:sz="4" w:space="0" w:color="000000"/>
              <w:bottom w:val="single" w:sz="4" w:space="0" w:color="000000"/>
              <w:right w:val="single" w:sz="4" w:space="0" w:color="auto"/>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hint="eastAsia"/>
                <w:color w:val="000000"/>
              </w:rPr>
              <w:t>市级、区级生态环境部门</w:t>
            </w:r>
          </w:p>
        </w:tc>
        <w:tc>
          <w:tcPr>
            <w:tcW w:w="5400" w:type="dxa"/>
            <w:tcBorders>
              <w:top w:val="single" w:sz="4" w:space="0" w:color="000000"/>
              <w:left w:val="single" w:sz="4" w:space="0" w:color="auto"/>
              <w:bottom w:val="single" w:sz="4" w:space="0" w:color="000000"/>
              <w:right w:val="single" w:sz="4" w:space="0" w:color="000000"/>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1.</w:t>
            </w:r>
            <w:r w:rsidRPr="007D3983">
              <w:rPr>
                <w:rFonts w:ascii="宋体" w:eastAsia="宋体" w:hAnsi="宋体" w:cs="宋体" w:hint="eastAsia"/>
                <w:color w:val="000000"/>
              </w:rPr>
              <w:t>当事人受他人胁迫或者诱骗实施生态环境违法行为的。</w:t>
            </w:r>
          </w:p>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2.</w:t>
            </w:r>
            <w:r w:rsidRPr="007D3983">
              <w:rPr>
                <w:rFonts w:ascii="宋体" w:eastAsia="宋体" w:hAnsi="宋体" w:cs="宋体" w:hint="eastAsia"/>
                <w:color w:val="000000"/>
              </w:rPr>
              <w:t>当事人主动向生态环境等部门供述尚未掌握的生态环境违法行为，并提供有效线索、证据，经查证属实的。</w:t>
            </w:r>
          </w:p>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3.</w:t>
            </w:r>
            <w:r w:rsidRPr="007D3983">
              <w:rPr>
                <w:rFonts w:ascii="宋体" w:eastAsia="宋体" w:hAnsi="宋体" w:cs="宋体" w:hint="eastAsia"/>
                <w:color w:val="000000"/>
              </w:rPr>
              <w:t>当事人积极配合调查取证有重大立功表现的。</w:t>
            </w:r>
          </w:p>
        </w:tc>
        <w:tc>
          <w:tcPr>
            <w:tcW w:w="5930" w:type="dxa"/>
            <w:tcBorders>
              <w:top w:val="single" w:sz="4" w:space="0" w:color="000000"/>
              <w:left w:val="single" w:sz="4" w:space="0" w:color="000000"/>
              <w:bottom w:val="single" w:sz="4" w:space="0" w:color="000000"/>
              <w:right w:val="single" w:sz="4" w:space="0" w:color="000000"/>
            </w:tcBorders>
            <w:vAlign w:val="center"/>
          </w:tcPr>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《中华人民共和国行政处罚法》（</w:t>
            </w:r>
            <w:r w:rsidRPr="007D3983">
              <w:rPr>
                <w:rFonts w:ascii="宋体" w:eastAsia="宋体" w:hAnsi="宋体" w:cs="宋体"/>
                <w:color w:val="000000"/>
              </w:rPr>
              <w:t>2021</w:t>
            </w:r>
            <w:r w:rsidRPr="007D3983">
              <w:rPr>
                <w:rFonts w:ascii="宋体" w:eastAsia="宋体" w:hAnsi="宋体" w:cs="宋体" w:hint="eastAsia"/>
                <w:color w:val="000000"/>
              </w:rPr>
              <w:t>年修订）</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第三十二条</w:t>
            </w:r>
            <w:r w:rsidRPr="007D3983">
              <w:rPr>
                <w:rFonts w:ascii="宋体" w:eastAsia="宋体" w:hAnsi="宋体" w:cs="宋体"/>
                <w:color w:val="000000"/>
              </w:rPr>
              <w:t xml:space="preserve"> </w:t>
            </w:r>
            <w:r w:rsidRPr="007D3983">
              <w:rPr>
                <w:rFonts w:ascii="宋体" w:eastAsia="宋体" w:hAnsi="宋体" w:cs="宋体" w:hint="eastAsia"/>
                <w:color w:val="000000"/>
              </w:rPr>
              <w:t>当事人有下列情形之一，应当从轻或者减轻行政处罚：</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（一）主动消除或者减轻违法行为危害后果的；</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（二）受他人胁迫或者诱骗实施违法行为的；</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（三）主动供述行政机关尚未掌握的违法行为的；</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（四）配合行政机关查处违法行为有立功表现的；</w:t>
            </w:r>
          </w:p>
        </w:tc>
      </w:tr>
      <w:tr w:rsidR="000A1552">
        <w:trPr>
          <w:trHeight w:val="720"/>
          <w:jc w:val="center"/>
        </w:trPr>
        <w:tc>
          <w:tcPr>
            <w:tcW w:w="717" w:type="dxa"/>
            <w:tcBorders>
              <w:top w:val="single" w:sz="4" w:space="0" w:color="000000"/>
              <w:left w:val="single" w:sz="12" w:space="0" w:color="000000"/>
              <w:bottom w:val="single" w:sz="4" w:space="0" w:color="000000"/>
              <w:right w:val="single" w:sz="4" w:space="0" w:color="000000"/>
            </w:tcBorders>
            <w:vAlign w:val="center"/>
          </w:tcPr>
          <w:p w:rsidR="000A1552" w:rsidRPr="007D3983" w:rsidRDefault="000A1552" w:rsidP="007D3983">
            <w:pPr>
              <w:spacing w:line="240" w:lineRule="exact"/>
              <w:jc w:val="center"/>
              <w:rPr>
                <w:rFonts w:ascii="宋体" w:eastAsia="宋体" w:hAnsi="宋体" w:cs="宋体"/>
                <w:color w:val="000000"/>
              </w:rPr>
            </w:pPr>
            <w:r w:rsidRPr="007D3983">
              <w:rPr>
                <w:rFonts w:ascii="宋体" w:eastAsia="宋体" w:hAnsi="宋体" w:cs="宋体"/>
                <w:color w:val="000000"/>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hint="eastAsia"/>
                <w:color w:val="000000"/>
              </w:rPr>
              <w:t>对其他违反生态环境法律法规规章的处罚</w:t>
            </w:r>
          </w:p>
        </w:tc>
        <w:tc>
          <w:tcPr>
            <w:tcW w:w="735" w:type="dxa"/>
            <w:tcBorders>
              <w:top w:val="single" w:sz="4" w:space="0" w:color="000000"/>
              <w:left w:val="single" w:sz="4" w:space="0" w:color="000000"/>
              <w:bottom w:val="single" w:sz="4" w:space="0" w:color="000000"/>
              <w:right w:val="single" w:sz="4" w:space="0" w:color="auto"/>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hint="eastAsia"/>
                <w:color w:val="000000"/>
              </w:rPr>
              <w:t>市级、区级生态环境部门</w:t>
            </w:r>
          </w:p>
        </w:tc>
        <w:tc>
          <w:tcPr>
            <w:tcW w:w="5400" w:type="dxa"/>
            <w:tcBorders>
              <w:top w:val="single" w:sz="4" w:space="0" w:color="000000"/>
              <w:left w:val="single" w:sz="4" w:space="0" w:color="auto"/>
              <w:bottom w:val="single" w:sz="4" w:space="0" w:color="000000"/>
              <w:right w:val="single" w:sz="4" w:space="0" w:color="000000"/>
            </w:tcBorders>
            <w:vAlign w:val="center"/>
          </w:tcPr>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1.</w:t>
            </w:r>
            <w:r w:rsidRPr="007D3983">
              <w:rPr>
                <w:rFonts w:ascii="宋体" w:eastAsia="宋体" w:hAnsi="宋体" w:cs="宋体" w:hint="eastAsia"/>
                <w:color w:val="000000"/>
              </w:rPr>
              <w:t>已满十四周岁不满十八周岁的未成年人实施生态环境违法行为的。</w:t>
            </w:r>
          </w:p>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2.</w:t>
            </w:r>
            <w:r w:rsidRPr="007D3983">
              <w:rPr>
                <w:rFonts w:ascii="宋体" w:eastAsia="宋体" w:hAnsi="宋体" w:cs="宋体" w:hint="eastAsia"/>
                <w:color w:val="000000"/>
              </w:rPr>
              <w:t>尚未完全丧失辨认或者控制自己行为能力的精神病人、智力残疾人实施生态环境违法行为的。</w:t>
            </w:r>
          </w:p>
          <w:p w:rsidR="000A1552" w:rsidRPr="007D3983" w:rsidRDefault="000A1552" w:rsidP="007D3983">
            <w:pPr>
              <w:spacing w:line="240" w:lineRule="exact"/>
              <w:rPr>
                <w:rFonts w:ascii="宋体" w:eastAsia="宋体" w:hAnsi="宋体" w:cs="Times New Roman"/>
                <w:color w:val="000000"/>
              </w:rPr>
            </w:pPr>
            <w:r w:rsidRPr="007D3983">
              <w:rPr>
                <w:rFonts w:ascii="宋体" w:eastAsia="宋体" w:hAnsi="宋体" w:cs="宋体"/>
                <w:color w:val="000000"/>
              </w:rPr>
              <w:t>3.</w:t>
            </w:r>
            <w:r w:rsidRPr="007D3983">
              <w:rPr>
                <w:rFonts w:ascii="宋体" w:eastAsia="宋体" w:hAnsi="宋体" w:cs="宋体" w:hint="eastAsia"/>
                <w:color w:val="000000"/>
              </w:rPr>
              <w:t>其他依法减轻行政处罚的。</w:t>
            </w:r>
          </w:p>
        </w:tc>
        <w:tc>
          <w:tcPr>
            <w:tcW w:w="5930" w:type="dxa"/>
            <w:tcBorders>
              <w:top w:val="single" w:sz="4" w:space="0" w:color="000000"/>
              <w:left w:val="single" w:sz="4" w:space="0" w:color="000000"/>
              <w:bottom w:val="single" w:sz="4" w:space="0" w:color="000000"/>
              <w:right w:val="single" w:sz="4" w:space="0" w:color="000000"/>
            </w:tcBorders>
            <w:vAlign w:val="center"/>
          </w:tcPr>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《中华人民共和国行政处罚法》（</w:t>
            </w:r>
            <w:r w:rsidRPr="007D3983">
              <w:rPr>
                <w:rFonts w:ascii="宋体" w:eastAsia="宋体" w:hAnsi="宋体" w:cs="宋体"/>
                <w:color w:val="000000"/>
              </w:rPr>
              <w:t>2021</w:t>
            </w:r>
            <w:r w:rsidRPr="007D3983">
              <w:rPr>
                <w:rFonts w:ascii="宋体" w:eastAsia="宋体" w:hAnsi="宋体" w:cs="宋体" w:hint="eastAsia"/>
                <w:color w:val="000000"/>
              </w:rPr>
              <w:t>年修订）</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第三十条　不满十四周岁的未成年人有违法行为的，不予行政处罚，责令监护人加以管教；已满十四周岁不满十八周岁的未成年人有违法行为的，应当从轻或者减轻行政处罚。</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第三十二条第（五）项　当事人有下列情形之一，应当从轻或者减轻行政处罚：</w:t>
            </w:r>
          </w:p>
          <w:p w:rsidR="000A1552" w:rsidRPr="007D3983" w:rsidRDefault="000A1552" w:rsidP="000A1552">
            <w:pPr>
              <w:widowControl/>
              <w:spacing w:line="240" w:lineRule="exact"/>
              <w:ind w:firstLineChars="200" w:firstLine="31680"/>
              <w:rPr>
                <w:rFonts w:ascii="宋体" w:eastAsia="宋体" w:hAnsi="宋体" w:cs="Times New Roman"/>
                <w:color w:val="000000"/>
              </w:rPr>
            </w:pPr>
            <w:r w:rsidRPr="007D3983">
              <w:rPr>
                <w:rFonts w:ascii="宋体" w:eastAsia="宋体" w:hAnsi="宋体" w:cs="宋体" w:hint="eastAsia"/>
                <w:color w:val="000000"/>
              </w:rPr>
              <w:t>（五）法律、法规、规章规定其他应当从轻或者减轻行政处罚的。</w:t>
            </w:r>
          </w:p>
        </w:tc>
      </w:tr>
    </w:tbl>
    <w:p w:rsidR="000A1552" w:rsidRPr="007D3983" w:rsidRDefault="000A1552" w:rsidP="007D3983">
      <w:pPr>
        <w:rPr>
          <w:rFonts w:ascii="宋体" w:eastAsia="宋体" w:hAnsi="宋体" w:cs="Times New Roman"/>
        </w:rPr>
      </w:pPr>
    </w:p>
    <w:p w:rsidR="000A1552" w:rsidRPr="00537E7A" w:rsidRDefault="000A1552">
      <w:pPr>
        <w:rPr>
          <w:rFonts w:ascii="宋体" w:eastAsia="宋体" w:hAnsi="宋体" w:cs="Times New Roman"/>
          <w:b/>
          <w:bCs/>
          <w:sz w:val="24"/>
          <w:szCs w:val="24"/>
        </w:rPr>
      </w:pPr>
      <w:r w:rsidRPr="00537E7A">
        <w:rPr>
          <w:rFonts w:ascii="宋体" w:eastAsia="宋体" w:hAnsi="宋体" w:cs="宋体" w:hint="eastAsia"/>
          <w:b/>
          <w:bCs/>
          <w:sz w:val="24"/>
          <w:szCs w:val="24"/>
        </w:rPr>
        <w:t>（七）厦门市建设局（第一批</w:t>
      </w:r>
      <w:r w:rsidRPr="00537E7A">
        <w:rPr>
          <w:rFonts w:ascii="宋体" w:eastAsia="宋体" w:hAnsi="宋体" w:cs="宋体"/>
          <w:b/>
          <w:bCs/>
          <w:sz w:val="24"/>
          <w:szCs w:val="24"/>
        </w:rPr>
        <w:t>3</w:t>
      </w:r>
      <w:r w:rsidRPr="00537E7A">
        <w:rPr>
          <w:rFonts w:ascii="宋体" w:eastAsia="宋体" w:hAnsi="宋体" w:cs="宋体" w:hint="eastAsia"/>
          <w:b/>
          <w:bCs/>
          <w:sz w:val="24"/>
          <w:szCs w:val="24"/>
        </w:rPr>
        <w:t>项）</w:t>
      </w:r>
    </w:p>
    <w:tbl>
      <w:tblPr>
        <w:tblW w:w="14190" w:type="dxa"/>
        <w:jc w:val="center"/>
        <w:tblLayout w:type="fixed"/>
        <w:tblCellMar>
          <w:top w:w="15" w:type="dxa"/>
          <w:left w:w="15" w:type="dxa"/>
          <w:bottom w:w="15" w:type="dxa"/>
          <w:right w:w="15" w:type="dxa"/>
        </w:tblCellMar>
        <w:tblLook w:val="0000"/>
      </w:tblPr>
      <w:tblGrid>
        <w:gridCol w:w="630"/>
        <w:gridCol w:w="1539"/>
        <w:gridCol w:w="1764"/>
        <w:gridCol w:w="3599"/>
        <w:gridCol w:w="5713"/>
        <w:gridCol w:w="945"/>
      </w:tblGrid>
      <w:tr w:rsidR="000A1552">
        <w:trPr>
          <w:trHeight w:val="462"/>
          <w:jc w:val="center"/>
        </w:trPr>
        <w:tc>
          <w:tcPr>
            <w:tcW w:w="630" w:type="dxa"/>
            <w:tcBorders>
              <w:top w:val="single" w:sz="12" w:space="0" w:color="000000"/>
              <w:left w:val="single" w:sz="12" w:space="0" w:color="000000"/>
              <w:bottom w:val="single" w:sz="4" w:space="0" w:color="000000"/>
              <w:right w:val="single" w:sz="4" w:space="0" w:color="000000"/>
            </w:tcBorders>
            <w:vAlign w:val="center"/>
          </w:tcPr>
          <w:p w:rsidR="000A1552" w:rsidRPr="00537E7A" w:rsidRDefault="000A1552" w:rsidP="00537E7A">
            <w:pPr>
              <w:widowControl/>
              <w:spacing w:line="240" w:lineRule="exact"/>
              <w:jc w:val="center"/>
              <w:textAlignment w:val="center"/>
              <w:rPr>
                <w:rFonts w:ascii="宋体" w:eastAsia="宋体" w:hAnsi="宋体" w:cs="Times New Roman"/>
                <w:color w:val="000000"/>
              </w:rPr>
            </w:pPr>
            <w:r w:rsidRPr="00537E7A">
              <w:rPr>
                <w:rFonts w:ascii="宋体" w:eastAsia="宋体" w:hAnsi="宋体" w:cs="宋体" w:hint="eastAsia"/>
                <w:color w:val="000000"/>
                <w:kern w:val="0"/>
              </w:rPr>
              <w:t>序号</w:t>
            </w:r>
          </w:p>
        </w:tc>
        <w:tc>
          <w:tcPr>
            <w:tcW w:w="1539" w:type="dxa"/>
            <w:tcBorders>
              <w:top w:val="single" w:sz="12" w:space="0" w:color="000000"/>
              <w:left w:val="single" w:sz="4" w:space="0" w:color="000000"/>
              <w:bottom w:val="single" w:sz="4" w:space="0" w:color="000000"/>
              <w:right w:val="single" w:sz="4" w:space="0" w:color="000000"/>
            </w:tcBorders>
            <w:vAlign w:val="center"/>
          </w:tcPr>
          <w:p w:rsidR="000A1552" w:rsidRPr="00537E7A" w:rsidRDefault="000A1552" w:rsidP="00537E7A">
            <w:pPr>
              <w:widowControl/>
              <w:spacing w:line="240" w:lineRule="exact"/>
              <w:jc w:val="center"/>
              <w:textAlignment w:val="center"/>
              <w:rPr>
                <w:rFonts w:ascii="宋体" w:eastAsia="宋体" w:hAnsi="宋体" w:cs="Times New Roman"/>
                <w:color w:val="000000"/>
                <w:kern w:val="0"/>
              </w:rPr>
            </w:pPr>
            <w:r w:rsidRPr="00537E7A">
              <w:rPr>
                <w:rFonts w:ascii="宋体" w:eastAsia="宋体" w:hAnsi="宋体" w:cs="宋体" w:hint="eastAsia"/>
                <w:color w:val="000000"/>
                <w:kern w:val="0"/>
              </w:rPr>
              <w:t>行政处罚事项</w:t>
            </w:r>
          </w:p>
        </w:tc>
        <w:tc>
          <w:tcPr>
            <w:tcW w:w="1764" w:type="dxa"/>
            <w:tcBorders>
              <w:top w:val="single" w:sz="12" w:space="0" w:color="000000"/>
              <w:left w:val="single" w:sz="4" w:space="0" w:color="000000"/>
              <w:bottom w:val="single" w:sz="4" w:space="0" w:color="000000"/>
              <w:right w:val="single" w:sz="4" w:space="0" w:color="000000"/>
            </w:tcBorders>
            <w:vAlign w:val="center"/>
          </w:tcPr>
          <w:p w:rsidR="000A1552" w:rsidRPr="00537E7A" w:rsidRDefault="000A1552" w:rsidP="00537E7A">
            <w:pPr>
              <w:widowControl/>
              <w:spacing w:line="240" w:lineRule="exact"/>
              <w:jc w:val="center"/>
              <w:textAlignment w:val="center"/>
              <w:rPr>
                <w:rFonts w:ascii="宋体" w:eastAsia="宋体" w:hAnsi="宋体" w:cs="Times New Roman"/>
                <w:color w:val="000000"/>
              </w:rPr>
            </w:pPr>
            <w:r w:rsidRPr="00537E7A">
              <w:rPr>
                <w:rFonts w:ascii="宋体" w:eastAsia="宋体" w:hAnsi="宋体" w:cs="宋体" w:hint="eastAsia"/>
                <w:color w:val="000000"/>
                <w:kern w:val="0"/>
              </w:rPr>
              <w:t>实施机关</w:t>
            </w:r>
          </w:p>
        </w:tc>
        <w:tc>
          <w:tcPr>
            <w:tcW w:w="3599" w:type="dxa"/>
            <w:tcBorders>
              <w:top w:val="single" w:sz="12"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jc w:val="center"/>
              <w:textAlignment w:val="center"/>
              <w:rPr>
                <w:rFonts w:ascii="宋体" w:eastAsia="宋体" w:hAnsi="宋体" w:cs="Times New Roman"/>
                <w:color w:val="000000"/>
              </w:rPr>
            </w:pPr>
            <w:r w:rsidRPr="00537E7A">
              <w:rPr>
                <w:rFonts w:ascii="宋体" w:eastAsia="宋体" w:hAnsi="宋体" w:cs="宋体" w:hint="eastAsia"/>
                <w:color w:val="000000"/>
                <w:kern w:val="0"/>
              </w:rPr>
              <w:t>减轻处罚适用条件</w:t>
            </w:r>
          </w:p>
        </w:tc>
        <w:tc>
          <w:tcPr>
            <w:tcW w:w="5713" w:type="dxa"/>
            <w:tcBorders>
              <w:top w:val="single" w:sz="12" w:space="0" w:color="000000"/>
              <w:left w:val="single" w:sz="4" w:space="0" w:color="000000"/>
              <w:bottom w:val="single" w:sz="4" w:space="0" w:color="000000"/>
              <w:right w:val="single" w:sz="4" w:space="0" w:color="000000"/>
            </w:tcBorders>
            <w:vAlign w:val="center"/>
          </w:tcPr>
          <w:p w:rsidR="000A1552" w:rsidRPr="00537E7A" w:rsidRDefault="000A1552" w:rsidP="00537E7A">
            <w:pPr>
              <w:widowControl/>
              <w:spacing w:line="240" w:lineRule="exact"/>
              <w:jc w:val="center"/>
              <w:textAlignment w:val="center"/>
              <w:rPr>
                <w:rFonts w:ascii="宋体" w:eastAsia="宋体" w:hAnsi="宋体" w:cs="Times New Roman"/>
                <w:color w:val="000000"/>
              </w:rPr>
            </w:pPr>
            <w:r w:rsidRPr="00537E7A">
              <w:rPr>
                <w:rFonts w:ascii="宋体" w:eastAsia="宋体" w:hAnsi="宋体" w:cs="宋体" w:hint="eastAsia"/>
                <w:color w:val="000000"/>
                <w:kern w:val="0"/>
              </w:rPr>
              <w:t>法律依据</w:t>
            </w:r>
          </w:p>
        </w:tc>
        <w:tc>
          <w:tcPr>
            <w:tcW w:w="945" w:type="dxa"/>
            <w:tcBorders>
              <w:top w:val="single" w:sz="12" w:space="0" w:color="000000"/>
              <w:left w:val="single" w:sz="4" w:space="0" w:color="000000"/>
              <w:bottom w:val="single" w:sz="4" w:space="0" w:color="000000"/>
              <w:right w:val="single" w:sz="12" w:space="0" w:color="000000"/>
            </w:tcBorders>
            <w:vAlign w:val="center"/>
          </w:tcPr>
          <w:p w:rsidR="000A1552" w:rsidRPr="00537E7A" w:rsidRDefault="000A1552" w:rsidP="00537E7A">
            <w:pPr>
              <w:widowControl/>
              <w:spacing w:line="240" w:lineRule="exact"/>
              <w:jc w:val="center"/>
              <w:textAlignment w:val="center"/>
              <w:rPr>
                <w:rFonts w:ascii="宋体" w:eastAsia="宋体" w:hAnsi="宋体" w:cs="Times New Roman"/>
                <w:color w:val="000000"/>
              </w:rPr>
            </w:pPr>
            <w:r w:rsidRPr="00537E7A">
              <w:rPr>
                <w:rFonts w:ascii="宋体" w:eastAsia="宋体" w:hAnsi="宋体" w:cs="宋体" w:hint="eastAsia"/>
                <w:color w:val="000000"/>
                <w:kern w:val="0"/>
              </w:rPr>
              <w:t>备注</w:t>
            </w:r>
          </w:p>
        </w:tc>
      </w:tr>
      <w:tr w:rsidR="000A1552">
        <w:trPr>
          <w:trHeight w:val="730"/>
          <w:jc w:val="center"/>
        </w:trPr>
        <w:tc>
          <w:tcPr>
            <w:tcW w:w="630" w:type="dxa"/>
            <w:tcBorders>
              <w:top w:val="single" w:sz="4" w:space="0" w:color="000000"/>
              <w:left w:val="single" w:sz="12" w:space="0" w:color="000000"/>
              <w:bottom w:val="single" w:sz="4" w:space="0" w:color="000000"/>
              <w:right w:val="single" w:sz="4" w:space="0" w:color="000000"/>
            </w:tcBorders>
            <w:vAlign w:val="center"/>
          </w:tcPr>
          <w:p w:rsidR="000A1552" w:rsidRPr="00537E7A" w:rsidRDefault="000A1552" w:rsidP="00537E7A">
            <w:pPr>
              <w:spacing w:line="240" w:lineRule="exact"/>
              <w:jc w:val="center"/>
              <w:rPr>
                <w:rFonts w:ascii="宋体" w:eastAsia="宋体" w:hAnsi="宋体" w:cs="宋体"/>
                <w:color w:val="000000"/>
              </w:rPr>
            </w:pPr>
            <w:r w:rsidRPr="00537E7A">
              <w:rPr>
                <w:rFonts w:ascii="宋体" w:eastAsia="宋体" w:hAnsi="宋体" w:cs="宋体"/>
                <w:color w:val="000000"/>
              </w:rPr>
              <w:t>1</w:t>
            </w:r>
          </w:p>
        </w:tc>
        <w:tc>
          <w:tcPr>
            <w:tcW w:w="1539"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对违反建设监管领域法律、法规、规章的处罚</w:t>
            </w:r>
          </w:p>
        </w:tc>
        <w:tc>
          <w:tcPr>
            <w:tcW w:w="1764"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jc w:val="center"/>
              <w:rPr>
                <w:rFonts w:ascii="宋体" w:eastAsia="宋体" w:hAnsi="宋体" w:cs="Times New Roman"/>
              </w:rPr>
            </w:pPr>
            <w:r w:rsidRPr="00537E7A">
              <w:rPr>
                <w:rFonts w:ascii="宋体" w:eastAsia="宋体" w:hAnsi="宋体" w:cs="宋体" w:hint="eastAsia"/>
                <w:color w:val="000000"/>
              </w:rPr>
              <w:t>市、区建设行政主管部门</w:t>
            </w:r>
          </w:p>
        </w:tc>
        <w:tc>
          <w:tcPr>
            <w:tcW w:w="3599"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hint="eastAsia"/>
                <w:color w:val="000000"/>
              </w:rPr>
              <w:t>当事人为已满十四周岁不满十六周岁的人</w:t>
            </w:r>
          </w:p>
        </w:tc>
        <w:tc>
          <w:tcPr>
            <w:tcW w:w="5713"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hint="eastAsia"/>
                <w:color w:val="000000"/>
              </w:rPr>
              <w:t>《中华人民共和国行政处罚法》第二十五条：不满十四周岁的人有违法行为的，不予行政处罚，责令监护人加以管教；已满十四周岁不满十八周岁的人有违法行为的，从轻或者减轻行政处罚。</w:t>
            </w:r>
          </w:p>
        </w:tc>
        <w:tc>
          <w:tcPr>
            <w:tcW w:w="945" w:type="dxa"/>
            <w:tcBorders>
              <w:top w:val="single" w:sz="4" w:space="0" w:color="000000"/>
              <w:left w:val="single" w:sz="4" w:space="0" w:color="000000"/>
              <w:bottom w:val="single" w:sz="4" w:space="0" w:color="000000"/>
              <w:right w:val="single" w:sz="12" w:space="0" w:color="000000"/>
            </w:tcBorders>
            <w:vAlign w:val="center"/>
          </w:tcPr>
          <w:p w:rsidR="000A1552" w:rsidRPr="00537E7A" w:rsidRDefault="000A1552" w:rsidP="00537E7A">
            <w:pPr>
              <w:spacing w:line="240" w:lineRule="exact"/>
              <w:rPr>
                <w:rFonts w:ascii="宋体" w:eastAsia="宋体" w:hAnsi="宋体" w:cs="Times New Roman"/>
                <w:color w:val="000000"/>
              </w:rPr>
            </w:pPr>
          </w:p>
        </w:tc>
      </w:tr>
      <w:tr w:rsidR="000A1552">
        <w:trPr>
          <w:trHeight w:val="827"/>
          <w:jc w:val="center"/>
        </w:trPr>
        <w:tc>
          <w:tcPr>
            <w:tcW w:w="630" w:type="dxa"/>
            <w:tcBorders>
              <w:top w:val="single" w:sz="4" w:space="0" w:color="000000"/>
              <w:left w:val="single" w:sz="12" w:space="0" w:color="000000"/>
              <w:bottom w:val="single" w:sz="4" w:space="0" w:color="000000"/>
              <w:right w:val="single" w:sz="4" w:space="0" w:color="000000"/>
            </w:tcBorders>
            <w:vAlign w:val="center"/>
          </w:tcPr>
          <w:p w:rsidR="000A1552" w:rsidRPr="00537E7A" w:rsidRDefault="000A1552" w:rsidP="00537E7A">
            <w:pPr>
              <w:spacing w:line="240" w:lineRule="exact"/>
              <w:jc w:val="center"/>
              <w:rPr>
                <w:rFonts w:ascii="宋体" w:eastAsia="宋体" w:hAnsi="宋体" w:cs="宋体"/>
                <w:color w:val="000000"/>
              </w:rPr>
            </w:pPr>
            <w:r w:rsidRPr="00537E7A">
              <w:rPr>
                <w:rFonts w:ascii="宋体" w:eastAsia="宋体" w:hAnsi="宋体" w:cs="宋体"/>
                <w:color w:val="000000"/>
              </w:rPr>
              <w:t>2</w:t>
            </w:r>
          </w:p>
        </w:tc>
        <w:tc>
          <w:tcPr>
            <w:tcW w:w="1539"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对违反建设监管领域法律、法规、规章的处罚</w:t>
            </w:r>
          </w:p>
        </w:tc>
        <w:tc>
          <w:tcPr>
            <w:tcW w:w="1764"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jc w:val="center"/>
              <w:rPr>
                <w:rFonts w:ascii="宋体" w:eastAsia="宋体" w:hAnsi="宋体" w:cs="Times New Roman"/>
              </w:rPr>
            </w:pPr>
            <w:r w:rsidRPr="00537E7A">
              <w:rPr>
                <w:rFonts w:ascii="宋体" w:eastAsia="宋体" w:hAnsi="宋体" w:cs="宋体" w:hint="eastAsia"/>
                <w:color w:val="000000"/>
              </w:rPr>
              <w:t>市、区建设行政主管部门</w:t>
            </w:r>
          </w:p>
        </w:tc>
        <w:tc>
          <w:tcPr>
            <w:tcW w:w="3599"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hint="eastAsia"/>
                <w:color w:val="000000"/>
              </w:rPr>
              <w:t>尚未完全丧失辨认或者控制自己行为能力的精神病人、智力残疾人有违法行为的</w:t>
            </w:r>
          </w:p>
        </w:tc>
        <w:tc>
          <w:tcPr>
            <w:tcW w:w="5713"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hint="eastAsia"/>
                <w:color w:val="000000"/>
              </w:rPr>
              <w:t>《中华人民共和国行政处罚法》第三十一条第三款：</w:t>
            </w:r>
            <w:r w:rsidRPr="00537E7A">
              <w:rPr>
                <w:rFonts w:ascii="宋体" w:eastAsia="宋体" w:hAnsi="宋体" w:cs="宋体"/>
                <w:color w:val="000000"/>
              </w:rPr>
              <w:t xml:space="preserve"> </w:t>
            </w:r>
            <w:r w:rsidRPr="00537E7A">
              <w:rPr>
                <w:rFonts w:ascii="宋体" w:eastAsia="宋体" w:hAnsi="宋体" w:cs="宋体" w:hint="eastAsia"/>
                <w:color w:val="000000"/>
              </w:rPr>
              <w:t>尚未完全丧失辨认或者控制自己行为能力的精神病人、智力残疾人有违法行为的，可以从轻或者减轻行政处罚。</w:t>
            </w:r>
          </w:p>
        </w:tc>
        <w:tc>
          <w:tcPr>
            <w:tcW w:w="945" w:type="dxa"/>
            <w:tcBorders>
              <w:top w:val="single" w:sz="4" w:space="0" w:color="000000"/>
              <w:left w:val="single" w:sz="4" w:space="0" w:color="000000"/>
              <w:bottom w:val="single" w:sz="4" w:space="0" w:color="000000"/>
              <w:right w:val="single" w:sz="12" w:space="0" w:color="000000"/>
            </w:tcBorders>
            <w:vAlign w:val="center"/>
          </w:tcPr>
          <w:p w:rsidR="000A1552" w:rsidRPr="00537E7A" w:rsidRDefault="000A1552" w:rsidP="00537E7A">
            <w:pPr>
              <w:spacing w:line="240" w:lineRule="exact"/>
              <w:rPr>
                <w:rFonts w:ascii="宋体" w:eastAsia="宋体" w:hAnsi="宋体" w:cs="Times New Roman"/>
                <w:color w:val="000000"/>
              </w:rPr>
            </w:pPr>
          </w:p>
        </w:tc>
      </w:tr>
      <w:tr w:rsidR="000A1552">
        <w:trPr>
          <w:trHeight w:val="1525"/>
          <w:jc w:val="center"/>
        </w:trPr>
        <w:tc>
          <w:tcPr>
            <w:tcW w:w="630" w:type="dxa"/>
            <w:tcBorders>
              <w:top w:val="single" w:sz="4" w:space="0" w:color="000000"/>
              <w:left w:val="single" w:sz="12" w:space="0" w:color="000000"/>
              <w:bottom w:val="single" w:sz="4" w:space="0" w:color="000000"/>
              <w:right w:val="single" w:sz="4" w:space="0" w:color="000000"/>
            </w:tcBorders>
            <w:vAlign w:val="center"/>
          </w:tcPr>
          <w:p w:rsidR="000A1552" w:rsidRPr="00537E7A" w:rsidRDefault="000A1552" w:rsidP="00537E7A">
            <w:pPr>
              <w:spacing w:line="240" w:lineRule="exact"/>
              <w:jc w:val="center"/>
              <w:rPr>
                <w:rFonts w:ascii="宋体" w:eastAsia="宋体" w:hAnsi="宋体" w:cs="宋体"/>
                <w:color w:val="000000"/>
              </w:rPr>
            </w:pPr>
            <w:r w:rsidRPr="00537E7A">
              <w:rPr>
                <w:rFonts w:ascii="宋体" w:eastAsia="宋体" w:hAnsi="宋体" w:cs="宋体"/>
                <w:color w:val="000000"/>
              </w:rPr>
              <w:t>3</w:t>
            </w:r>
          </w:p>
        </w:tc>
        <w:tc>
          <w:tcPr>
            <w:tcW w:w="1539"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对违反建设监管领域法律、法规、规章的处罚</w:t>
            </w:r>
          </w:p>
        </w:tc>
        <w:tc>
          <w:tcPr>
            <w:tcW w:w="1764"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537E7A">
            <w:pPr>
              <w:spacing w:line="240" w:lineRule="exact"/>
              <w:jc w:val="center"/>
              <w:rPr>
                <w:rFonts w:ascii="宋体" w:eastAsia="宋体" w:hAnsi="宋体" w:cs="Times New Roman"/>
              </w:rPr>
            </w:pPr>
            <w:r w:rsidRPr="00537E7A">
              <w:rPr>
                <w:rFonts w:ascii="宋体" w:eastAsia="宋体" w:hAnsi="宋体" w:cs="宋体" w:hint="eastAsia"/>
                <w:color w:val="000000"/>
              </w:rPr>
              <w:t>市、区建设行政主管部门</w:t>
            </w:r>
          </w:p>
        </w:tc>
        <w:tc>
          <w:tcPr>
            <w:tcW w:w="3599"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hint="eastAsia"/>
                <w:color w:val="000000"/>
              </w:rPr>
              <w:t>当事人具有下列情形之一的：</w:t>
            </w:r>
          </w:p>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color w:val="000000"/>
              </w:rPr>
              <w:t>1.</w:t>
            </w:r>
            <w:r w:rsidRPr="00537E7A">
              <w:rPr>
                <w:rFonts w:ascii="宋体" w:eastAsia="宋体" w:hAnsi="宋体" w:cs="宋体" w:hint="eastAsia"/>
                <w:color w:val="000000"/>
              </w:rPr>
              <w:t>主动消除违法行为危害后果的；</w:t>
            </w:r>
            <w:r w:rsidRPr="00537E7A">
              <w:rPr>
                <w:rFonts w:ascii="宋体" w:eastAsia="宋体" w:hAnsi="宋体" w:cs="宋体"/>
                <w:color w:val="000000"/>
              </w:rPr>
              <w:t>2.</w:t>
            </w:r>
            <w:r w:rsidRPr="00537E7A">
              <w:rPr>
                <w:rFonts w:ascii="宋体" w:eastAsia="宋体" w:hAnsi="宋体" w:cs="宋体" w:hint="eastAsia"/>
                <w:color w:val="000000"/>
              </w:rPr>
              <w:t>受他人胁迫实施违法行为的；</w:t>
            </w:r>
            <w:r w:rsidRPr="00537E7A">
              <w:rPr>
                <w:rFonts w:ascii="宋体" w:eastAsia="宋体" w:hAnsi="宋体" w:cs="宋体"/>
                <w:color w:val="000000"/>
              </w:rPr>
              <w:t>3.</w:t>
            </w:r>
            <w:r w:rsidRPr="00537E7A">
              <w:rPr>
                <w:rFonts w:ascii="宋体" w:eastAsia="宋体" w:hAnsi="宋体" w:cs="宋体" w:hint="eastAsia"/>
                <w:color w:val="000000"/>
              </w:rPr>
              <w:t>主动供述行政机关尚未掌握的违法行为，且避免危害后果发生的；</w:t>
            </w:r>
            <w:r w:rsidRPr="00537E7A">
              <w:rPr>
                <w:rFonts w:ascii="宋体" w:eastAsia="宋体" w:hAnsi="宋体" w:cs="宋体"/>
                <w:color w:val="000000"/>
              </w:rPr>
              <w:t>4.</w:t>
            </w:r>
            <w:r w:rsidRPr="00537E7A">
              <w:rPr>
                <w:rFonts w:ascii="宋体" w:eastAsia="宋体" w:hAnsi="宋体" w:cs="宋体" w:hint="eastAsia"/>
                <w:color w:val="000000"/>
                <w:spacing w:val="-4"/>
              </w:rPr>
              <w:t>配合行政机关查处违法行为，避免</w:t>
            </w:r>
            <w:r w:rsidRPr="00537E7A">
              <w:rPr>
                <w:rFonts w:ascii="宋体" w:eastAsia="宋体" w:hAnsi="宋体" w:cs="宋体" w:hint="eastAsia"/>
                <w:color w:val="000000"/>
              </w:rPr>
              <w:t>危害后果发生，有重大立功表现的；</w:t>
            </w:r>
            <w:r w:rsidRPr="00537E7A">
              <w:rPr>
                <w:rFonts w:ascii="宋体" w:eastAsia="宋体" w:hAnsi="宋体" w:cs="宋体"/>
                <w:color w:val="000000"/>
              </w:rPr>
              <w:t>5.</w:t>
            </w:r>
            <w:r w:rsidRPr="00537E7A">
              <w:rPr>
                <w:rFonts w:ascii="宋体" w:eastAsia="宋体" w:hAnsi="宋体" w:cs="宋体" w:hint="eastAsia"/>
                <w:color w:val="000000"/>
              </w:rPr>
              <w:t>法律、法规、规章规定其他应当减轻处罚的</w:t>
            </w:r>
          </w:p>
        </w:tc>
        <w:tc>
          <w:tcPr>
            <w:tcW w:w="5713" w:type="dxa"/>
            <w:tcBorders>
              <w:top w:val="single" w:sz="4" w:space="0" w:color="000000"/>
              <w:left w:val="single" w:sz="4" w:space="0" w:color="000000"/>
              <w:bottom w:val="single" w:sz="4" w:space="0" w:color="000000"/>
              <w:right w:val="single" w:sz="4" w:space="0" w:color="000000"/>
            </w:tcBorders>
            <w:vAlign w:val="center"/>
          </w:tcPr>
          <w:p w:rsidR="000A1552" w:rsidRPr="00537E7A" w:rsidRDefault="000A1552" w:rsidP="000A1552">
            <w:pPr>
              <w:spacing w:line="240" w:lineRule="exact"/>
              <w:ind w:firstLineChars="200" w:firstLine="31680"/>
              <w:rPr>
                <w:rFonts w:ascii="宋体" w:eastAsia="宋体" w:hAnsi="宋体" w:cs="Times New Roman"/>
                <w:color w:val="000000"/>
              </w:rPr>
            </w:pPr>
            <w:r w:rsidRPr="00537E7A">
              <w:rPr>
                <w:rFonts w:ascii="宋体" w:eastAsia="宋体" w:hAnsi="宋体" w:cs="宋体" w:hint="eastAsia"/>
                <w:color w:val="000000"/>
              </w:rPr>
              <w:t>《中华人民共和国行政处罚法》第三十二条：当事人有下列情形之一，应当从轻或者减轻行政处罚：</w:t>
            </w:r>
          </w:p>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（一）主动消除或者减轻违法行为危害后果的；</w:t>
            </w:r>
          </w:p>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（二）受他人胁迫或者诱骗实施违法行为的；</w:t>
            </w:r>
          </w:p>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（三）主动供述行政机关尚未掌握的违法行为的；</w:t>
            </w:r>
          </w:p>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（四）配合行政机关查处违法行为有立功表现的；</w:t>
            </w:r>
          </w:p>
          <w:p w:rsidR="000A1552" w:rsidRPr="00537E7A" w:rsidRDefault="000A1552" w:rsidP="00537E7A">
            <w:pPr>
              <w:spacing w:line="240" w:lineRule="exact"/>
              <w:rPr>
                <w:rFonts w:ascii="宋体" w:eastAsia="宋体" w:hAnsi="宋体" w:cs="Times New Roman"/>
                <w:color w:val="000000"/>
              </w:rPr>
            </w:pPr>
            <w:r w:rsidRPr="00537E7A">
              <w:rPr>
                <w:rFonts w:ascii="宋体" w:eastAsia="宋体" w:hAnsi="宋体" w:cs="宋体" w:hint="eastAsia"/>
                <w:color w:val="000000"/>
              </w:rPr>
              <w:t>（五）法律、法规、规章规定其他应当从轻或者减轻行政处罚的。</w:t>
            </w:r>
          </w:p>
        </w:tc>
        <w:tc>
          <w:tcPr>
            <w:tcW w:w="945" w:type="dxa"/>
            <w:tcBorders>
              <w:top w:val="single" w:sz="4" w:space="0" w:color="000000"/>
              <w:left w:val="single" w:sz="4" w:space="0" w:color="000000"/>
              <w:bottom w:val="single" w:sz="4" w:space="0" w:color="000000"/>
              <w:right w:val="single" w:sz="12" w:space="0" w:color="000000"/>
            </w:tcBorders>
            <w:vAlign w:val="center"/>
          </w:tcPr>
          <w:p w:rsidR="000A1552" w:rsidRPr="00537E7A" w:rsidRDefault="000A1552" w:rsidP="00537E7A">
            <w:pPr>
              <w:spacing w:line="240" w:lineRule="exact"/>
              <w:rPr>
                <w:rFonts w:ascii="宋体" w:eastAsia="宋体" w:hAnsi="宋体" w:cs="Times New Roman"/>
                <w:color w:val="000000"/>
              </w:rPr>
            </w:pPr>
          </w:p>
        </w:tc>
      </w:tr>
    </w:tbl>
    <w:p w:rsidR="000A1552" w:rsidRPr="00537E7A" w:rsidRDefault="000A1552">
      <w:pPr>
        <w:rPr>
          <w:rFonts w:ascii="宋体" w:eastAsia="宋体" w:hAnsi="宋体" w:cs="Times New Roman"/>
        </w:rPr>
      </w:pPr>
    </w:p>
    <w:p w:rsidR="000A1552" w:rsidRPr="007C0D90" w:rsidRDefault="000A1552">
      <w:pPr>
        <w:rPr>
          <w:rFonts w:ascii="宋体" w:eastAsia="宋体" w:hAnsi="宋体" w:cs="Times New Roman"/>
          <w:b/>
          <w:bCs/>
          <w:sz w:val="24"/>
          <w:szCs w:val="24"/>
        </w:rPr>
      </w:pPr>
      <w:r w:rsidRPr="007C0D90">
        <w:rPr>
          <w:rFonts w:ascii="宋体" w:eastAsia="宋体" w:hAnsi="宋体" w:cs="宋体" w:hint="eastAsia"/>
          <w:b/>
          <w:bCs/>
          <w:sz w:val="24"/>
          <w:szCs w:val="24"/>
        </w:rPr>
        <w:t>（八）厦门市交通运输局（</w:t>
      </w:r>
      <w:r w:rsidRPr="007C0D90">
        <w:rPr>
          <w:rFonts w:ascii="宋体" w:eastAsia="宋体" w:hAnsi="宋体" w:cs="宋体"/>
          <w:b/>
          <w:bCs/>
          <w:sz w:val="24"/>
          <w:szCs w:val="24"/>
        </w:rPr>
        <w:t>3</w:t>
      </w:r>
      <w:r w:rsidRPr="007C0D90">
        <w:rPr>
          <w:rFonts w:ascii="宋体" w:eastAsia="宋体" w:hAnsi="宋体" w:cs="宋体" w:hint="eastAsia"/>
          <w:b/>
          <w:bCs/>
          <w:sz w:val="24"/>
          <w:szCs w:val="24"/>
        </w:rPr>
        <w:t>项）</w:t>
      </w:r>
    </w:p>
    <w:tbl>
      <w:tblPr>
        <w:tblW w:w="14085" w:type="dxa"/>
        <w:tblInd w:w="-13" w:type="dxa"/>
        <w:tblLook w:val="0000"/>
      </w:tblPr>
      <w:tblGrid>
        <w:gridCol w:w="880"/>
        <w:gridCol w:w="1560"/>
        <w:gridCol w:w="1565"/>
        <w:gridCol w:w="3465"/>
        <w:gridCol w:w="5670"/>
        <w:gridCol w:w="945"/>
      </w:tblGrid>
      <w:tr w:rsidR="000A1552" w:rsidRPr="007C0D90">
        <w:trPr>
          <w:trHeight w:val="355"/>
        </w:trPr>
        <w:tc>
          <w:tcPr>
            <w:tcW w:w="880" w:type="dxa"/>
            <w:tcBorders>
              <w:top w:val="single" w:sz="4" w:space="0" w:color="auto"/>
              <w:left w:val="single" w:sz="4" w:space="0" w:color="auto"/>
              <w:bottom w:val="single" w:sz="4" w:space="0" w:color="auto"/>
              <w:right w:val="single" w:sz="4" w:space="0" w:color="auto"/>
            </w:tcBorders>
            <w:noWrap/>
            <w:vAlign w:val="center"/>
          </w:tcPr>
          <w:p w:rsidR="000A1552" w:rsidRPr="007C0D90" w:rsidRDefault="000A1552" w:rsidP="007C0D90">
            <w:pPr>
              <w:widowControl/>
              <w:spacing w:line="240" w:lineRule="exact"/>
              <w:jc w:val="center"/>
              <w:rPr>
                <w:rFonts w:ascii="宋体" w:eastAsia="宋体" w:hAnsi="宋体" w:cs="Times New Roman"/>
                <w:b/>
                <w:bCs/>
                <w:color w:val="000000"/>
                <w:kern w:val="0"/>
              </w:rPr>
            </w:pPr>
            <w:r w:rsidRPr="007C0D90">
              <w:rPr>
                <w:rFonts w:ascii="宋体" w:eastAsia="宋体" w:hAnsi="宋体" w:cs="宋体" w:hint="eastAsia"/>
                <w:b/>
                <w:bCs/>
                <w:color w:val="000000"/>
                <w:kern w:val="0"/>
              </w:rPr>
              <w:t>序号</w:t>
            </w:r>
          </w:p>
        </w:tc>
        <w:tc>
          <w:tcPr>
            <w:tcW w:w="1560" w:type="dxa"/>
            <w:tcBorders>
              <w:top w:val="single" w:sz="4" w:space="0" w:color="auto"/>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b/>
                <w:bCs/>
                <w:color w:val="000000"/>
                <w:kern w:val="0"/>
              </w:rPr>
            </w:pPr>
            <w:r w:rsidRPr="007C0D90">
              <w:rPr>
                <w:rFonts w:ascii="宋体" w:eastAsia="宋体" w:hAnsi="宋体" w:cs="宋体" w:hint="eastAsia"/>
                <w:b/>
                <w:bCs/>
                <w:color w:val="000000"/>
                <w:kern w:val="0"/>
              </w:rPr>
              <w:t>行政处罚事项</w:t>
            </w:r>
          </w:p>
        </w:tc>
        <w:tc>
          <w:tcPr>
            <w:tcW w:w="1565" w:type="dxa"/>
            <w:tcBorders>
              <w:top w:val="single" w:sz="4" w:space="0" w:color="auto"/>
              <w:left w:val="nil"/>
              <w:bottom w:val="single" w:sz="4" w:space="0" w:color="auto"/>
              <w:right w:val="single" w:sz="4" w:space="0" w:color="auto"/>
            </w:tcBorders>
            <w:noWrap/>
            <w:vAlign w:val="center"/>
          </w:tcPr>
          <w:p w:rsidR="000A1552" w:rsidRPr="007C0D90" w:rsidRDefault="000A1552" w:rsidP="007C0D90">
            <w:pPr>
              <w:widowControl/>
              <w:spacing w:line="240" w:lineRule="exact"/>
              <w:jc w:val="center"/>
              <w:rPr>
                <w:rFonts w:ascii="宋体" w:eastAsia="宋体" w:hAnsi="宋体" w:cs="Times New Roman"/>
                <w:b/>
                <w:bCs/>
                <w:color w:val="000000"/>
                <w:kern w:val="0"/>
              </w:rPr>
            </w:pPr>
            <w:r w:rsidRPr="007C0D90">
              <w:rPr>
                <w:rFonts w:ascii="宋体" w:eastAsia="宋体" w:hAnsi="宋体" w:cs="宋体" w:hint="eastAsia"/>
                <w:b/>
                <w:bCs/>
                <w:color w:val="000000"/>
                <w:kern w:val="0"/>
              </w:rPr>
              <w:t>实施机关</w:t>
            </w:r>
          </w:p>
        </w:tc>
        <w:tc>
          <w:tcPr>
            <w:tcW w:w="3465" w:type="dxa"/>
            <w:tcBorders>
              <w:top w:val="single" w:sz="4" w:space="0" w:color="auto"/>
              <w:left w:val="nil"/>
              <w:bottom w:val="single" w:sz="4" w:space="0" w:color="auto"/>
              <w:right w:val="single" w:sz="4" w:space="0" w:color="auto"/>
            </w:tcBorders>
            <w:vAlign w:val="center"/>
          </w:tcPr>
          <w:p w:rsidR="000A1552" w:rsidRPr="007C0D90" w:rsidRDefault="000A1552" w:rsidP="007C0D90">
            <w:pPr>
              <w:widowControl/>
              <w:spacing w:line="240" w:lineRule="exact"/>
              <w:jc w:val="center"/>
              <w:rPr>
                <w:rFonts w:ascii="宋体" w:eastAsia="宋体" w:hAnsi="宋体" w:cs="Times New Roman"/>
                <w:b/>
                <w:bCs/>
                <w:color w:val="000000"/>
                <w:kern w:val="0"/>
              </w:rPr>
            </w:pPr>
            <w:r w:rsidRPr="007C0D90">
              <w:rPr>
                <w:rFonts w:ascii="宋体" w:eastAsia="宋体" w:hAnsi="宋体" w:cs="宋体" w:hint="eastAsia"/>
                <w:b/>
                <w:bCs/>
                <w:color w:val="000000"/>
                <w:kern w:val="0"/>
              </w:rPr>
              <w:t>减轻处罚适用条件</w:t>
            </w:r>
          </w:p>
        </w:tc>
        <w:tc>
          <w:tcPr>
            <w:tcW w:w="5670" w:type="dxa"/>
            <w:tcBorders>
              <w:top w:val="single" w:sz="4" w:space="0" w:color="auto"/>
              <w:left w:val="nil"/>
              <w:bottom w:val="single" w:sz="4" w:space="0" w:color="auto"/>
              <w:right w:val="single" w:sz="4" w:space="0" w:color="auto"/>
            </w:tcBorders>
            <w:noWrap/>
            <w:vAlign w:val="center"/>
          </w:tcPr>
          <w:p w:rsidR="000A1552" w:rsidRPr="007C0D90" w:rsidRDefault="000A1552" w:rsidP="007C0D90">
            <w:pPr>
              <w:widowControl/>
              <w:spacing w:line="240" w:lineRule="exact"/>
              <w:jc w:val="center"/>
              <w:rPr>
                <w:rFonts w:ascii="宋体" w:eastAsia="宋体" w:hAnsi="宋体" w:cs="Times New Roman"/>
                <w:b/>
                <w:bCs/>
                <w:color w:val="000000"/>
                <w:kern w:val="0"/>
              </w:rPr>
            </w:pPr>
            <w:r w:rsidRPr="007C0D90">
              <w:rPr>
                <w:rFonts w:ascii="宋体" w:eastAsia="宋体" w:hAnsi="宋体" w:cs="宋体" w:hint="eastAsia"/>
                <w:b/>
                <w:bCs/>
                <w:color w:val="000000"/>
                <w:kern w:val="0"/>
              </w:rPr>
              <w:t>法律依据</w:t>
            </w:r>
          </w:p>
        </w:tc>
        <w:tc>
          <w:tcPr>
            <w:tcW w:w="945" w:type="dxa"/>
            <w:tcBorders>
              <w:top w:val="single" w:sz="4" w:space="0" w:color="auto"/>
              <w:left w:val="nil"/>
              <w:bottom w:val="single" w:sz="4" w:space="0" w:color="auto"/>
              <w:right w:val="single" w:sz="4" w:space="0" w:color="auto"/>
            </w:tcBorders>
            <w:vAlign w:val="center"/>
          </w:tcPr>
          <w:p w:rsidR="000A1552" w:rsidRDefault="000A1552" w:rsidP="007C0D90">
            <w:pPr>
              <w:widowControl/>
              <w:spacing w:line="240" w:lineRule="exact"/>
              <w:jc w:val="center"/>
              <w:rPr>
                <w:rFonts w:ascii="宋体" w:eastAsia="宋体" w:hAnsi="宋体" w:cs="Times New Roman"/>
                <w:b/>
                <w:bCs/>
                <w:color w:val="000000"/>
                <w:kern w:val="0"/>
              </w:rPr>
            </w:pPr>
            <w:r w:rsidRPr="007C0D90">
              <w:rPr>
                <w:rFonts w:ascii="宋体" w:eastAsia="宋体" w:hAnsi="宋体" w:cs="宋体" w:hint="eastAsia"/>
                <w:b/>
                <w:bCs/>
                <w:color w:val="000000"/>
                <w:kern w:val="0"/>
              </w:rPr>
              <w:t>处罚</w:t>
            </w:r>
          </w:p>
          <w:p w:rsidR="000A1552" w:rsidRPr="007C0D90" w:rsidRDefault="000A1552" w:rsidP="007C0D90">
            <w:pPr>
              <w:widowControl/>
              <w:spacing w:line="240" w:lineRule="exact"/>
              <w:jc w:val="center"/>
              <w:rPr>
                <w:rFonts w:ascii="宋体" w:eastAsia="宋体" w:hAnsi="宋体" w:cs="Times New Roman"/>
                <w:b/>
                <w:bCs/>
                <w:color w:val="000000"/>
                <w:kern w:val="0"/>
              </w:rPr>
            </w:pPr>
            <w:r w:rsidRPr="007C0D90">
              <w:rPr>
                <w:rFonts w:ascii="宋体" w:eastAsia="宋体" w:hAnsi="宋体" w:cs="宋体" w:hint="eastAsia"/>
                <w:b/>
                <w:bCs/>
                <w:color w:val="000000"/>
                <w:kern w:val="0"/>
              </w:rPr>
              <w:t>标准</w:t>
            </w:r>
          </w:p>
        </w:tc>
      </w:tr>
      <w:tr w:rsidR="000A1552" w:rsidRPr="007C0D90">
        <w:trPr>
          <w:trHeight w:val="1851"/>
        </w:trPr>
        <w:tc>
          <w:tcPr>
            <w:tcW w:w="880" w:type="dxa"/>
            <w:tcBorders>
              <w:top w:val="nil"/>
              <w:left w:val="single" w:sz="4" w:space="0" w:color="auto"/>
              <w:bottom w:val="single" w:sz="4" w:space="0" w:color="auto"/>
              <w:right w:val="single" w:sz="4" w:space="0" w:color="auto"/>
            </w:tcBorders>
            <w:noWrap/>
            <w:vAlign w:val="center"/>
          </w:tcPr>
          <w:p w:rsidR="000A1552" w:rsidRPr="007C0D90" w:rsidRDefault="000A1552" w:rsidP="007C0D90">
            <w:pPr>
              <w:widowControl/>
              <w:spacing w:line="240" w:lineRule="exact"/>
              <w:jc w:val="center"/>
              <w:rPr>
                <w:rFonts w:ascii="宋体" w:eastAsia="宋体" w:hAnsi="宋体" w:cs="Times New Roman"/>
                <w:color w:val="000000"/>
                <w:kern w:val="0"/>
              </w:rPr>
            </w:pPr>
            <w:r w:rsidRPr="007C0D90">
              <w:rPr>
                <w:rFonts w:ascii="宋体" w:eastAsia="宋体" w:hAnsi="宋体" w:cs="宋体"/>
                <w:color w:val="000000"/>
                <w:kern w:val="0"/>
              </w:rPr>
              <w:t>1</w:t>
            </w:r>
          </w:p>
        </w:tc>
        <w:tc>
          <w:tcPr>
            <w:tcW w:w="1560"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未经许可擅自从事汽车租赁经营</w:t>
            </w:r>
          </w:p>
        </w:tc>
        <w:tc>
          <w:tcPr>
            <w:tcW w:w="156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厦门市交通运输综合执法支队</w:t>
            </w:r>
          </w:p>
        </w:tc>
        <w:tc>
          <w:tcPr>
            <w:tcW w:w="346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Times New Roman"/>
                <w:color w:val="000000"/>
                <w:kern w:val="0"/>
              </w:rPr>
              <w:br/>
            </w:r>
            <w:r w:rsidRPr="007C0D90">
              <w:rPr>
                <w:rFonts w:ascii="宋体" w:eastAsia="宋体" w:hAnsi="宋体" w:cs="宋体" w:hint="eastAsia"/>
                <w:color w:val="000000"/>
                <w:kern w:val="0"/>
              </w:rPr>
              <w:t>同时满足以下条件：</w:t>
            </w:r>
            <w:r w:rsidRPr="007C0D90">
              <w:rPr>
                <w:rFonts w:ascii="宋体" w:eastAsia="宋体" w:hAnsi="宋体" w:cs="Times New Roman"/>
                <w:color w:val="000000"/>
                <w:kern w:val="0"/>
              </w:rPr>
              <w:br/>
            </w:r>
            <w:r w:rsidRPr="007C0D90">
              <w:rPr>
                <w:rFonts w:ascii="宋体" w:eastAsia="宋体" w:hAnsi="宋体" w:cs="宋体"/>
                <w:color w:val="000000"/>
                <w:kern w:val="0"/>
              </w:rPr>
              <w:t>1.1</w:t>
            </w:r>
            <w:r w:rsidRPr="007C0D90">
              <w:rPr>
                <w:rFonts w:ascii="宋体" w:eastAsia="宋体" w:hAnsi="宋体" w:cs="宋体" w:hint="eastAsia"/>
                <w:color w:val="000000"/>
                <w:kern w:val="0"/>
              </w:rPr>
              <w:t>年内初次违法</w:t>
            </w:r>
            <w:r w:rsidRPr="007C0D90">
              <w:rPr>
                <w:rFonts w:ascii="宋体" w:eastAsia="宋体" w:hAnsi="宋体" w:cs="Times New Roman"/>
                <w:color w:val="000000"/>
                <w:kern w:val="0"/>
              </w:rPr>
              <w:br/>
            </w:r>
            <w:r w:rsidRPr="007C0D90">
              <w:rPr>
                <w:rFonts w:ascii="宋体" w:eastAsia="宋体" w:hAnsi="宋体" w:cs="宋体"/>
                <w:color w:val="000000"/>
                <w:kern w:val="0"/>
              </w:rPr>
              <w:t>2.</w:t>
            </w:r>
            <w:r w:rsidRPr="007C0D90">
              <w:rPr>
                <w:rFonts w:ascii="宋体" w:eastAsia="宋体" w:hAnsi="宋体" w:cs="宋体" w:hint="eastAsia"/>
                <w:color w:val="000000"/>
                <w:kern w:val="0"/>
              </w:rPr>
              <w:t>当事人能够自发现违法之日起</w:t>
            </w:r>
            <w:r w:rsidRPr="007C0D90">
              <w:rPr>
                <w:rFonts w:ascii="宋体" w:eastAsia="宋体" w:hAnsi="宋体" w:cs="宋体"/>
                <w:color w:val="000000"/>
                <w:kern w:val="0"/>
              </w:rPr>
              <w:t>7</w:t>
            </w:r>
            <w:r w:rsidRPr="007C0D90">
              <w:rPr>
                <w:rFonts w:ascii="宋体" w:eastAsia="宋体" w:hAnsi="宋体" w:cs="宋体" w:hint="eastAsia"/>
                <w:color w:val="000000"/>
                <w:kern w:val="0"/>
              </w:rPr>
              <w:t>天内整改到位，补办了许可手续并向执法机构提供</w:t>
            </w:r>
            <w:r w:rsidRPr="007C0D90">
              <w:rPr>
                <w:rFonts w:ascii="宋体" w:eastAsia="宋体" w:hAnsi="宋体" w:cs="Times New Roman"/>
                <w:color w:val="000000"/>
                <w:kern w:val="0"/>
              </w:rPr>
              <w:br/>
            </w:r>
            <w:r w:rsidRPr="007C0D90">
              <w:rPr>
                <w:rFonts w:ascii="宋体" w:eastAsia="宋体" w:hAnsi="宋体" w:cs="宋体"/>
                <w:color w:val="000000"/>
                <w:kern w:val="0"/>
              </w:rPr>
              <w:t>3.</w:t>
            </w:r>
            <w:r w:rsidRPr="007C0D90">
              <w:rPr>
                <w:rFonts w:ascii="宋体" w:eastAsia="宋体" w:hAnsi="宋体" w:cs="宋体" w:hint="eastAsia"/>
                <w:color w:val="000000"/>
                <w:kern w:val="0"/>
              </w:rPr>
              <w:t>未造成危害后果的；</w:t>
            </w:r>
            <w:r w:rsidRPr="007C0D90">
              <w:rPr>
                <w:rFonts w:ascii="宋体" w:eastAsia="宋体" w:hAnsi="宋体" w:cs="Times New Roman"/>
                <w:color w:val="000000"/>
                <w:kern w:val="0"/>
              </w:rPr>
              <w:br/>
            </w:r>
            <w:r w:rsidRPr="007C0D90">
              <w:rPr>
                <w:rFonts w:ascii="宋体" w:eastAsia="宋体" w:hAnsi="宋体" w:cs="宋体"/>
                <w:color w:val="000000"/>
                <w:kern w:val="0"/>
              </w:rPr>
              <w:t>4.</w:t>
            </w:r>
            <w:r w:rsidRPr="007C0D90">
              <w:rPr>
                <w:rFonts w:ascii="宋体" w:eastAsia="宋体" w:hAnsi="宋体" w:cs="宋体" w:hint="eastAsia"/>
                <w:color w:val="000000"/>
                <w:kern w:val="0"/>
              </w:rPr>
              <w:t>积极配合执法。</w:t>
            </w:r>
          </w:p>
        </w:tc>
        <w:tc>
          <w:tcPr>
            <w:tcW w:w="5670"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color w:val="000000"/>
                <w:kern w:val="0"/>
              </w:rPr>
              <w:t>1.</w:t>
            </w:r>
            <w:r w:rsidRPr="007C0D90">
              <w:rPr>
                <w:rFonts w:ascii="宋体" w:eastAsia="宋体" w:hAnsi="宋体" w:cs="宋体" w:hint="eastAsia"/>
                <w:color w:val="000000"/>
                <w:kern w:val="0"/>
              </w:rPr>
              <w:t>《福建省道路运输条例》第七十条：违反本条例的规定，未经许可擅自从事汽车租赁经营的，由县级以上道路运输管理机构责令停业，处三千元以上三万元以下罚款；有违法所得的，没收违法所得。</w:t>
            </w:r>
            <w:r w:rsidRPr="007C0D90">
              <w:rPr>
                <w:rFonts w:ascii="宋体" w:eastAsia="宋体" w:hAnsi="宋体" w:cs="Times New Roman"/>
                <w:color w:val="000000"/>
                <w:kern w:val="0"/>
              </w:rPr>
              <w:br/>
            </w:r>
            <w:r w:rsidRPr="007C0D90">
              <w:rPr>
                <w:rFonts w:ascii="宋体" w:eastAsia="宋体" w:hAnsi="宋体" w:cs="宋体"/>
                <w:color w:val="000000"/>
                <w:kern w:val="0"/>
              </w:rPr>
              <w:t>2.</w:t>
            </w:r>
            <w:r w:rsidRPr="007C0D90">
              <w:rPr>
                <w:rFonts w:ascii="宋体" w:eastAsia="宋体" w:hAnsi="宋体" w:cs="宋体" w:hint="eastAsia"/>
                <w:color w:val="000000"/>
                <w:kern w:val="0"/>
              </w:rPr>
              <w:t>《中华人民共和国行政处罚法》第三十二条：当事人有下列情形之一，应当从轻或者减轻行政处罚：</w:t>
            </w:r>
            <w:r w:rsidRPr="007C0D90">
              <w:rPr>
                <w:rFonts w:ascii="宋体" w:eastAsia="宋体" w:hAnsi="宋体" w:cs="Times New Roman"/>
                <w:color w:val="000000"/>
                <w:kern w:val="0"/>
              </w:rPr>
              <w:br/>
            </w:r>
            <w:r w:rsidRPr="007C0D90">
              <w:rPr>
                <w:rFonts w:ascii="宋体" w:eastAsia="宋体" w:hAnsi="宋体" w:cs="宋体" w:hint="eastAsia"/>
                <w:color w:val="000000"/>
                <w:kern w:val="0"/>
              </w:rPr>
              <w:t>（一）主动消除或者减轻违法行为危害后果的；</w:t>
            </w:r>
          </w:p>
        </w:tc>
        <w:tc>
          <w:tcPr>
            <w:tcW w:w="94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按二千元处罚</w:t>
            </w:r>
          </w:p>
        </w:tc>
      </w:tr>
      <w:tr w:rsidR="000A1552" w:rsidRPr="007C0D90">
        <w:trPr>
          <w:trHeight w:val="1696"/>
        </w:trPr>
        <w:tc>
          <w:tcPr>
            <w:tcW w:w="880" w:type="dxa"/>
            <w:tcBorders>
              <w:top w:val="nil"/>
              <w:left w:val="single" w:sz="4" w:space="0" w:color="auto"/>
              <w:bottom w:val="single" w:sz="4" w:space="0" w:color="auto"/>
              <w:right w:val="single" w:sz="4" w:space="0" w:color="auto"/>
            </w:tcBorders>
            <w:noWrap/>
            <w:vAlign w:val="center"/>
          </w:tcPr>
          <w:p w:rsidR="000A1552" w:rsidRPr="007C0D90" w:rsidRDefault="000A1552" w:rsidP="007C0D90">
            <w:pPr>
              <w:widowControl/>
              <w:spacing w:line="240" w:lineRule="exact"/>
              <w:jc w:val="center"/>
              <w:rPr>
                <w:rFonts w:ascii="宋体" w:eastAsia="宋体" w:hAnsi="宋体" w:cs="Times New Roman"/>
                <w:kern w:val="0"/>
              </w:rPr>
            </w:pPr>
            <w:r w:rsidRPr="007C0D90">
              <w:rPr>
                <w:rFonts w:ascii="宋体" w:eastAsia="宋体" w:hAnsi="宋体" w:cs="宋体"/>
                <w:kern w:val="0"/>
              </w:rPr>
              <w:t>2</w:t>
            </w:r>
          </w:p>
        </w:tc>
        <w:tc>
          <w:tcPr>
            <w:tcW w:w="1560"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kern w:val="0"/>
              </w:rPr>
            </w:pPr>
            <w:r w:rsidRPr="007C0D90">
              <w:rPr>
                <w:rFonts w:ascii="宋体" w:eastAsia="宋体" w:hAnsi="宋体" w:cs="宋体" w:hint="eastAsia"/>
                <w:kern w:val="0"/>
              </w:rPr>
              <w:t>使用未取得《租赁汽车证》的车辆从事租赁经营活动</w:t>
            </w:r>
          </w:p>
        </w:tc>
        <w:tc>
          <w:tcPr>
            <w:tcW w:w="156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厦门市交通运输综合执法支队</w:t>
            </w:r>
          </w:p>
        </w:tc>
        <w:tc>
          <w:tcPr>
            <w:tcW w:w="346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同时满足以下条件：</w:t>
            </w:r>
            <w:r w:rsidRPr="007C0D90">
              <w:rPr>
                <w:rFonts w:ascii="宋体" w:eastAsia="宋体" w:hAnsi="宋体" w:cs="Times New Roman"/>
                <w:color w:val="000000"/>
                <w:kern w:val="0"/>
              </w:rPr>
              <w:br/>
            </w:r>
            <w:r w:rsidRPr="007C0D90">
              <w:rPr>
                <w:rFonts w:ascii="宋体" w:eastAsia="宋体" w:hAnsi="宋体" w:cs="宋体"/>
                <w:color w:val="000000"/>
                <w:kern w:val="0"/>
              </w:rPr>
              <w:t>1.1</w:t>
            </w:r>
            <w:r w:rsidRPr="007C0D90">
              <w:rPr>
                <w:rFonts w:ascii="宋体" w:eastAsia="宋体" w:hAnsi="宋体" w:cs="宋体" w:hint="eastAsia"/>
                <w:color w:val="000000"/>
                <w:kern w:val="0"/>
              </w:rPr>
              <w:t>年内初次违法；</w:t>
            </w:r>
            <w:r w:rsidRPr="007C0D90">
              <w:rPr>
                <w:rFonts w:ascii="宋体" w:eastAsia="宋体" w:hAnsi="宋体" w:cs="Times New Roman"/>
                <w:color w:val="000000"/>
                <w:kern w:val="0"/>
              </w:rPr>
              <w:br/>
            </w:r>
            <w:r w:rsidRPr="007C0D90">
              <w:rPr>
                <w:rFonts w:ascii="宋体" w:eastAsia="宋体" w:hAnsi="宋体" w:cs="宋体"/>
                <w:color w:val="000000"/>
                <w:kern w:val="0"/>
              </w:rPr>
              <w:t>2.</w:t>
            </w:r>
            <w:r w:rsidRPr="007C0D90">
              <w:rPr>
                <w:rFonts w:ascii="宋体" w:eastAsia="宋体" w:hAnsi="宋体" w:cs="宋体" w:hint="eastAsia"/>
                <w:color w:val="000000"/>
                <w:kern w:val="0"/>
              </w:rPr>
              <w:t>当事人取得许可手续，能够自发现违法之日起</w:t>
            </w:r>
            <w:r w:rsidRPr="007C0D90">
              <w:rPr>
                <w:rFonts w:ascii="宋体" w:eastAsia="宋体" w:hAnsi="宋体" w:cs="宋体"/>
                <w:color w:val="000000"/>
                <w:kern w:val="0"/>
              </w:rPr>
              <w:t>7</w:t>
            </w:r>
            <w:r w:rsidRPr="007C0D90">
              <w:rPr>
                <w:rFonts w:ascii="宋体" w:eastAsia="宋体" w:hAnsi="宋体" w:cs="宋体" w:hint="eastAsia"/>
                <w:color w:val="000000"/>
                <w:kern w:val="0"/>
              </w:rPr>
              <w:t>天内整改到位，补办了《租赁汽车证》并向执法机构提供；</w:t>
            </w:r>
            <w:r w:rsidRPr="007C0D90">
              <w:rPr>
                <w:rFonts w:ascii="宋体" w:eastAsia="宋体" w:hAnsi="宋体" w:cs="Times New Roman"/>
                <w:color w:val="000000"/>
                <w:kern w:val="0"/>
              </w:rPr>
              <w:br/>
            </w:r>
            <w:r w:rsidRPr="007C0D90">
              <w:rPr>
                <w:rFonts w:ascii="宋体" w:eastAsia="宋体" w:hAnsi="宋体" w:cs="宋体"/>
                <w:color w:val="000000"/>
                <w:kern w:val="0"/>
              </w:rPr>
              <w:t>3.</w:t>
            </w:r>
            <w:r w:rsidRPr="007C0D90">
              <w:rPr>
                <w:rFonts w:ascii="宋体" w:eastAsia="宋体" w:hAnsi="宋体" w:cs="宋体" w:hint="eastAsia"/>
                <w:color w:val="000000"/>
                <w:kern w:val="0"/>
              </w:rPr>
              <w:t>未造成危害后果的；</w:t>
            </w:r>
            <w:r w:rsidRPr="007C0D90">
              <w:rPr>
                <w:rFonts w:ascii="宋体" w:eastAsia="宋体" w:hAnsi="宋体" w:cs="Times New Roman"/>
                <w:color w:val="000000"/>
                <w:kern w:val="0"/>
              </w:rPr>
              <w:br/>
            </w:r>
            <w:r w:rsidRPr="007C0D90">
              <w:rPr>
                <w:rFonts w:ascii="宋体" w:eastAsia="宋体" w:hAnsi="宋体" w:cs="宋体"/>
                <w:color w:val="000000"/>
                <w:kern w:val="0"/>
              </w:rPr>
              <w:t>4.</w:t>
            </w:r>
            <w:r w:rsidRPr="007C0D90">
              <w:rPr>
                <w:rFonts w:ascii="宋体" w:eastAsia="宋体" w:hAnsi="宋体" w:cs="宋体" w:hint="eastAsia"/>
                <w:color w:val="000000"/>
                <w:kern w:val="0"/>
              </w:rPr>
              <w:t>积极配合执法。</w:t>
            </w:r>
          </w:p>
        </w:tc>
        <w:tc>
          <w:tcPr>
            <w:tcW w:w="5670"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Times New Roman"/>
                <w:color w:val="000000"/>
                <w:kern w:val="0"/>
              </w:rPr>
              <w:br/>
            </w:r>
            <w:r w:rsidRPr="007C0D90">
              <w:rPr>
                <w:rFonts w:ascii="宋体" w:eastAsia="宋体" w:hAnsi="宋体" w:cs="宋体"/>
                <w:color w:val="000000"/>
                <w:kern w:val="0"/>
              </w:rPr>
              <w:t>1.</w:t>
            </w:r>
            <w:r w:rsidRPr="007C0D90">
              <w:rPr>
                <w:rFonts w:ascii="宋体" w:eastAsia="宋体" w:hAnsi="宋体" w:cs="宋体" w:hint="eastAsia"/>
                <w:color w:val="000000"/>
                <w:kern w:val="0"/>
              </w:rPr>
              <w:t>《福建省道路运输条例》第七十一条第二款：违反本条例的规定，汽车租赁经营者伪造、变造、出租、转让汽车租赁经营手续，或者使用未取得《租赁汽车证》的车辆从事租赁经营活动的，由县级以上道路运输管理机构责令改正，处二千元以上一万元以下罚款。</w:t>
            </w:r>
            <w:r w:rsidRPr="007C0D90">
              <w:rPr>
                <w:rFonts w:ascii="宋体" w:eastAsia="宋体" w:hAnsi="宋体" w:cs="Times New Roman"/>
                <w:color w:val="000000"/>
                <w:kern w:val="0"/>
              </w:rPr>
              <w:br/>
            </w:r>
            <w:r w:rsidRPr="007C0D90">
              <w:rPr>
                <w:rFonts w:ascii="宋体" w:eastAsia="宋体" w:hAnsi="宋体" w:cs="宋体"/>
                <w:color w:val="000000"/>
                <w:kern w:val="0"/>
              </w:rPr>
              <w:t>2.</w:t>
            </w:r>
            <w:r w:rsidRPr="007C0D90">
              <w:rPr>
                <w:rFonts w:ascii="宋体" w:eastAsia="宋体" w:hAnsi="宋体" w:cs="宋体" w:hint="eastAsia"/>
                <w:color w:val="000000"/>
                <w:kern w:val="0"/>
              </w:rPr>
              <w:t>《中华人民共和国行政处罚法》第三十二条：当事人有下列情形之一，应当从轻或者减轻行政处罚：</w:t>
            </w:r>
            <w:r w:rsidRPr="007C0D90">
              <w:rPr>
                <w:rFonts w:ascii="宋体" w:eastAsia="宋体" w:hAnsi="宋体" w:cs="Times New Roman"/>
                <w:color w:val="000000"/>
                <w:kern w:val="0"/>
              </w:rPr>
              <w:br/>
            </w:r>
            <w:r w:rsidRPr="007C0D90">
              <w:rPr>
                <w:rFonts w:ascii="宋体" w:eastAsia="宋体" w:hAnsi="宋体" w:cs="宋体" w:hint="eastAsia"/>
                <w:color w:val="000000"/>
                <w:kern w:val="0"/>
              </w:rPr>
              <w:t>（一）主动消除或者减轻违法行为危害后果的；</w:t>
            </w:r>
          </w:p>
        </w:tc>
        <w:tc>
          <w:tcPr>
            <w:tcW w:w="94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按一千元处罚</w:t>
            </w:r>
          </w:p>
        </w:tc>
      </w:tr>
      <w:tr w:rsidR="000A1552" w:rsidRPr="007C0D90">
        <w:trPr>
          <w:trHeight w:val="1851"/>
        </w:trPr>
        <w:tc>
          <w:tcPr>
            <w:tcW w:w="880" w:type="dxa"/>
            <w:tcBorders>
              <w:top w:val="nil"/>
              <w:left w:val="single" w:sz="4" w:space="0" w:color="auto"/>
              <w:bottom w:val="single" w:sz="4" w:space="0" w:color="auto"/>
              <w:right w:val="single" w:sz="4" w:space="0" w:color="auto"/>
            </w:tcBorders>
            <w:noWrap/>
            <w:vAlign w:val="center"/>
          </w:tcPr>
          <w:p w:rsidR="000A1552" w:rsidRPr="007C0D90" w:rsidRDefault="000A1552" w:rsidP="007C0D90">
            <w:pPr>
              <w:widowControl/>
              <w:spacing w:line="240" w:lineRule="exact"/>
              <w:jc w:val="center"/>
              <w:rPr>
                <w:rFonts w:ascii="宋体" w:eastAsia="宋体" w:hAnsi="宋体" w:cs="Times New Roman"/>
                <w:color w:val="000000"/>
                <w:kern w:val="0"/>
              </w:rPr>
            </w:pPr>
            <w:r w:rsidRPr="007C0D90">
              <w:rPr>
                <w:rFonts w:ascii="宋体" w:eastAsia="宋体" w:hAnsi="宋体" w:cs="宋体"/>
                <w:color w:val="000000"/>
                <w:kern w:val="0"/>
              </w:rPr>
              <w:t>3</w:t>
            </w:r>
          </w:p>
        </w:tc>
        <w:tc>
          <w:tcPr>
            <w:tcW w:w="1560"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使用未按照规定配置学时记时仪的车辆开展培训活动</w:t>
            </w:r>
          </w:p>
        </w:tc>
        <w:tc>
          <w:tcPr>
            <w:tcW w:w="156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厦门市交通运输综合执法支队</w:t>
            </w:r>
          </w:p>
        </w:tc>
        <w:tc>
          <w:tcPr>
            <w:tcW w:w="346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Times New Roman"/>
                <w:color w:val="000000"/>
                <w:kern w:val="0"/>
              </w:rPr>
              <w:br/>
            </w:r>
            <w:r w:rsidRPr="007C0D90">
              <w:rPr>
                <w:rFonts w:ascii="宋体" w:eastAsia="宋体" w:hAnsi="宋体" w:cs="宋体" w:hint="eastAsia"/>
                <w:color w:val="000000"/>
                <w:kern w:val="0"/>
              </w:rPr>
              <w:t>同时满足以下条件：</w:t>
            </w:r>
            <w:r w:rsidRPr="007C0D90">
              <w:rPr>
                <w:rFonts w:ascii="宋体" w:eastAsia="宋体" w:hAnsi="宋体" w:cs="Times New Roman"/>
                <w:color w:val="000000"/>
                <w:kern w:val="0"/>
              </w:rPr>
              <w:br/>
            </w:r>
            <w:r w:rsidRPr="007C0D90">
              <w:rPr>
                <w:rFonts w:ascii="宋体" w:eastAsia="宋体" w:hAnsi="宋体" w:cs="宋体"/>
                <w:color w:val="000000"/>
                <w:kern w:val="0"/>
              </w:rPr>
              <w:t>1.1</w:t>
            </w:r>
            <w:r w:rsidRPr="007C0D90">
              <w:rPr>
                <w:rFonts w:ascii="宋体" w:eastAsia="宋体" w:hAnsi="宋体" w:cs="宋体" w:hint="eastAsia"/>
                <w:color w:val="000000"/>
                <w:kern w:val="0"/>
              </w:rPr>
              <w:t>年内初次违法</w:t>
            </w:r>
            <w:r w:rsidRPr="007C0D90">
              <w:rPr>
                <w:rFonts w:ascii="宋体" w:eastAsia="宋体" w:hAnsi="宋体" w:cs="Times New Roman"/>
                <w:color w:val="000000"/>
                <w:kern w:val="0"/>
              </w:rPr>
              <w:br/>
            </w:r>
            <w:r w:rsidRPr="007C0D90">
              <w:rPr>
                <w:rFonts w:ascii="宋体" w:eastAsia="宋体" w:hAnsi="宋体" w:cs="宋体"/>
                <w:color w:val="000000"/>
                <w:kern w:val="0"/>
              </w:rPr>
              <w:t>2.</w:t>
            </w:r>
            <w:r w:rsidRPr="007C0D90">
              <w:rPr>
                <w:rFonts w:ascii="宋体" w:eastAsia="宋体" w:hAnsi="宋体" w:cs="宋体" w:hint="eastAsia"/>
                <w:color w:val="000000"/>
                <w:kern w:val="0"/>
              </w:rPr>
              <w:t>现场立即纠正违法行为，配置学时计时仪</w:t>
            </w:r>
            <w:r w:rsidRPr="007C0D90">
              <w:rPr>
                <w:rFonts w:ascii="宋体" w:eastAsia="宋体" w:hAnsi="宋体" w:cs="Times New Roman"/>
                <w:color w:val="000000"/>
                <w:kern w:val="0"/>
              </w:rPr>
              <w:br/>
            </w:r>
            <w:r w:rsidRPr="007C0D90">
              <w:rPr>
                <w:rFonts w:ascii="宋体" w:eastAsia="宋体" w:hAnsi="宋体" w:cs="宋体"/>
                <w:color w:val="000000"/>
                <w:kern w:val="0"/>
              </w:rPr>
              <w:t>3.</w:t>
            </w:r>
            <w:r w:rsidRPr="007C0D90">
              <w:rPr>
                <w:rFonts w:ascii="宋体" w:eastAsia="宋体" w:hAnsi="宋体" w:cs="宋体" w:hint="eastAsia"/>
                <w:color w:val="000000"/>
                <w:kern w:val="0"/>
              </w:rPr>
              <w:t>未造成危害后果的；</w:t>
            </w:r>
            <w:r w:rsidRPr="007C0D90">
              <w:rPr>
                <w:rFonts w:ascii="宋体" w:eastAsia="宋体" w:hAnsi="宋体" w:cs="Times New Roman"/>
                <w:color w:val="000000"/>
                <w:kern w:val="0"/>
              </w:rPr>
              <w:br/>
            </w:r>
            <w:r w:rsidRPr="007C0D90">
              <w:rPr>
                <w:rFonts w:ascii="宋体" w:eastAsia="宋体" w:hAnsi="宋体" w:cs="宋体"/>
                <w:color w:val="000000"/>
                <w:kern w:val="0"/>
              </w:rPr>
              <w:t>4.</w:t>
            </w:r>
            <w:r w:rsidRPr="007C0D90">
              <w:rPr>
                <w:rFonts w:ascii="宋体" w:eastAsia="宋体" w:hAnsi="宋体" w:cs="宋体" w:hint="eastAsia"/>
                <w:color w:val="000000"/>
                <w:kern w:val="0"/>
              </w:rPr>
              <w:t>积极配合执法。</w:t>
            </w:r>
          </w:p>
        </w:tc>
        <w:tc>
          <w:tcPr>
            <w:tcW w:w="5670"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color w:val="000000"/>
                <w:kern w:val="0"/>
              </w:rPr>
              <w:t>1.</w:t>
            </w:r>
            <w:r w:rsidRPr="007C0D90">
              <w:rPr>
                <w:rFonts w:ascii="宋体" w:eastAsia="宋体" w:hAnsi="宋体" w:cs="宋体" w:hint="eastAsia"/>
                <w:color w:val="000000"/>
                <w:kern w:val="0"/>
              </w:rPr>
              <w:t>《福建省道路运输条例》第六十九条第一款第（二）项：违反本条例的规定，机动车驾驶员培训机构有下列情形之一的，由县级以上道路运输管理机构责令改正，处二千元以上五千元以下罚款；情节严重的，暂扣经营许可证：（二）使用不符合国家、行业标准规定的车辆或者未按照规定配置学时记时仪的车辆，或者使用非本机构车辆开展培训活动的；</w:t>
            </w:r>
            <w:r w:rsidRPr="007C0D90">
              <w:rPr>
                <w:rFonts w:ascii="宋体" w:eastAsia="宋体" w:hAnsi="宋体" w:cs="Times New Roman"/>
                <w:color w:val="000000"/>
                <w:kern w:val="0"/>
              </w:rPr>
              <w:br/>
            </w:r>
            <w:r w:rsidRPr="007C0D90">
              <w:rPr>
                <w:rFonts w:ascii="宋体" w:eastAsia="宋体" w:hAnsi="宋体" w:cs="宋体"/>
                <w:color w:val="000000"/>
                <w:kern w:val="0"/>
              </w:rPr>
              <w:t>2.</w:t>
            </w:r>
            <w:r w:rsidRPr="007C0D90">
              <w:rPr>
                <w:rFonts w:ascii="宋体" w:eastAsia="宋体" w:hAnsi="宋体" w:cs="宋体" w:hint="eastAsia"/>
                <w:color w:val="000000"/>
                <w:kern w:val="0"/>
              </w:rPr>
              <w:t>《中华人民共和国行政处罚法》第三十二条：当事人有下列情形之一，应当从轻或者减轻行政处罚：</w:t>
            </w:r>
            <w:r w:rsidRPr="007C0D90">
              <w:rPr>
                <w:rFonts w:ascii="宋体" w:eastAsia="宋体" w:hAnsi="宋体" w:cs="Times New Roman"/>
                <w:color w:val="000000"/>
                <w:kern w:val="0"/>
              </w:rPr>
              <w:br/>
            </w:r>
            <w:r w:rsidRPr="007C0D90">
              <w:rPr>
                <w:rFonts w:ascii="宋体" w:eastAsia="宋体" w:hAnsi="宋体" w:cs="宋体" w:hint="eastAsia"/>
                <w:color w:val="000000"/>
                <w:kern w:val="0"/>
              </w:rPr>
              <w:t>（一）主动消除或者减轻违法行为危害后果的；</w:t>
            </w:r>
          </w:p>
        </w:tc>
        <w:tc>
          <w:tcPr>
            <w:tcW w:w="945" w:type="dxa"/>
            <w:tcBorders>
              <w:top w:val="nil"/>
              <w:left w:val="nil"/>
              <w:bottom w:val="single" w:sz="4" w:space="0" w:color="auto"/>
              <w:right w:val="single" w:sz="4" w:space="0" w:color="auto"/>
            </w:tcBorders>
            <w:vAlign w:val="center"/>
          </w:tcPr>
          <w:p w:rsidR="000A1552" w:rsidRPr="007C0D90" w:rsidRDefault="000A1552" w:rsidP="007C0D90">
            <w:pPr>
              <w:widowControl/>
              <w:spacing w:line="240" w:lineRule="exact"/>
              <w:jc w:val="left"/>
              <w:rPr>
                <w:rFonts w:ascii="宋体" w:eastAsia="宋体" w:hAnsi="宋体" w:cs="Times New Roman"/>
                <w:color w:val="000000"/>
                <w:kern w:val="0"/>
              </w:rPr>
            </w:pPr>
            <w:r w:rsidRPr="007C0D90">
              <w:rPr>
                <w:rFonts w:ascii="宋体" w:eastAsia="宋体" w:hAnsi="宋体" w:cs="宋体" w:hint="eastAsia"/>
                <w:color w:val="000000"/>
                <w:kern w:val="0"/>
              </w:rPr>
              <w:t>按一千元处罚</w:t>
            </w:r>
          </w:p>
        </w:tc>
      </w:tr>
    </w:tbl>
    <w:p w:rsidR="000A1552" w:rsidRDefault="000A1552" w:rsidP="00F64551">
      <w:pPr>
        <w:rPr>
          <w:rFonts w:ascii="宋体" w:eastAsia="宋体" w:hAnsi="宋体" w:cs="Times New Roman"/>
        </w:rPr>
      </w:pPr>
    </w:p>
    <w:p w:rsidR="000A1552" w:rsidRPr="00F64551" w:rsidRDefault="000A1552">
      <w:pPr>
        <w:rPr>
          <w:rFonts w:ascii="宋体" w:eastAsia="宋体" w:hAnsi="宋体" w:cs="Times New Roman"/>
          <w:b/>
          <w:bCs/>
          <w:sz w:val="24"/>
          <w:szCs w:val="24"/>
        </w:rPr>
      </w:pPr>
      <w:r w:rsidRPr="00F64551">
        <w:rPr>
          <w:rFonts w:ascii="宋体" w:eastAsia="宋体" w:hAnsi="宋体" w:cs="宋体" w:hint="eastAsia"/>
          <w:b/>
          <w:bCs/>
          <w:sz w:val="24"/>
          <w:szCs w:val="24"/>
        </w:rPr>
        <w:t>（九）厦门市农业农村局（</w:t>
      </w:r>
      <w:r w:rsidRPr="00F64551">
        <w:rPr>
          <w:rFonts w:ascii="宋体" w:eastAsia="宋体" w:hAnsi="宋体" w:cs="宋体"/>
          <w:b/>
          <w:bCs/>
          <w:sz w:val="24"/>
          <w:szCs w:val="24"/>
        </w:rPr>
        <w:t>13</w:t>
      </w:r>
      <w:r w:rsidRPr="00F64551">
        <w:rPr>
          <w:rFonts w:ascii="宋体" w:eastAsia="宋体" w:hAnsi="宋体" w:cs="宋体" w:hint="eastAsia"/>
          <w:b/>
          <w:bCs/>
          <w:sz w:val="24"/>
          <w:szCs w:val="24"/>
        </w:rPr>
        <w:t>项）</w:t>
      </w:r>
    </w:p>
    <w:tbl>
      <w:tblPr>
        <w:tblW w:w="14104" w:type="dxa"/>
        <w:jc w:val="center"/>
        <w:tblLayout w:type="fixed"/>
        <w:tblCellMar>
          <w:top w:w="15" w:type="dxa"/>
          <w:left w:w="15" w:type="dxa"/>
          <w:bottom w:w="15" w:type="dxa"/>
          <w:right w:w="15" w:type="dxa"/>
        </w:tblCellMar>
        <w:tblLook w:val="0000"/>
      </w:tblPr>
      <w:tblGrid>
        <w:gridCol w:w="862"/>
        <w:gridCol w:w="2115"/>
        <w:gridCol w:w="1559"/>
        <w:gridCol w:w="2152"/>
        <w:gridCol w:w="6495"/>
        <w:gridCol w:w="921"/>
      </w:tblGrid>
      <w:tr w:rsidR="000A1552">
        <w:trPr>
          <w:trHeight w:val="280"/>
          <w:jc w:val="center"/>
        </w:trPr>
        <w:tc>
          <w:tcPr>
            <w:tcW w:w="862" w:type="dxa"/>
            <w:tcBorders>
              <w:top w:val="single" w:sz="12" w:space="0" w:color="000000"/>
              <w:left w:val="single" w:sz="12" w:space="0" w:color="000000"/>
              <w:bottom w:val="single" w:sz="4" w:space="0" w:color="000000"/>
              <w:right w:val="single" w:sz="4" w:space="0" w:color="000000"/>
            </w:tcBorders>
            <w:vAlign w:val="center"/>
          </w:tcPr>
          <w:p w:rsidR="000A1552" w:rsidRPr="00F64551" w:rsidRDefault="000A1552" w:rsidP="00F64551">
            <w:pPr>
              <w:widowControl/>
              <w:spacing w:line="240" w:lineRule="exact"/>
              <w:jc w:val="center"/>
              <w:textAlignment w:val="center"/>
              <w:rPr>
                <w:rFonts w:ascii="宋体" w:eastAsia="宋体" w:hAnsi="宋体" w:cs="Times New Roman"/>
                <w:color w:val="000000"/>
              </w:rPr>
            </w:pPr>
            <w:r w:rsidRPr="00F64551">
              <w:rPr>
                <w:rFonts w:ascii="宋体" w:eastAsia="宋体" w:hAnsi="宋体" w:cs="宋体" w:hint="eastAsia"/>
                <w:color w:val="000000"/>
                <w:kern w:val="0"/>
              </w:rPr>
              <w:t>序号</w:t>
            </w:r>
          </w:p>
        </w:tc>
        <w:tc>
          <w:tcPr>
            <w:tcW w:w="2115" w:type="dxa"/>
            <w:tcBorders>
              <w:top w:val="single" w:sz="12" w:space="0" w:color="000000"/>
              <w:left w:val="single" w:sz="4" w:space="0" w:color="000000"/>
              <w:bottom w:val="single" w:sz="4" w:space="0" w:color="000000"/>
              <w:right w:val="single" w:sz="4" w:space="0" w:color="000000"/>
            </w:tcBorders>
            <w:vAlign w:val="center"/>
          </w:tcPr>
          <w:p w:rsidR="000A1552" w:rsidRPr="00F64551" w:rsidRDefault="000A1552" w:rsidP="00F64551">
            <w:pPr>
              <w:widowControl/>
              <w:spacing w:line="240" w:lineRule="exact"/>
              <w:jc w:val="center"/>
              <w:textAlignment w:val="center"/>
              <w:rPr>
                <w:rFonts w:ascii="宋体" w:eastAsia="宋体" w:hAnsi="宋体" w:cs="Times New Roman"/>
                <w:color w:val="000000"/>
              </w:rPr>
            </w:pPr>
            <w:r w:rsidRPr="00F64551">
              <w:rPr>
                <w:rFonts w:ascii="宋体" w:eastAsia="宋体" w:hAnsi="宋体" w:cs="宋体" w:hint="eastAsia"/>
                <w:color w:val="000000"/>
                <w:kern w:val="0"/>
              </w:rPr>
              <w:t>行政处罚事项</w:t>
            </w:r>
          </w:p>
        </w:tc>
        <w:tc>
          <w:tcPr>
            <w:tcW w:w="1559" w:type="dxa"/>
            <w:tcBorders>
              <w:top w:val="single" w:sz="12" w:space="0" w:color="000000"/>
              <w:left w:val="single" w:sz="4" w:space="0" w:color="000000"/>
              <w:bottom w:val="single" w:sz="4" w:space="0" w:color="000000"/>
              <w:right w:val="single" w:sz="4" w:space="0" w:color="auto"/>
            </w:tcBorders>
            <w:vAlign w:val="center"/>
          </w:tcPr>
          <w:p w:rsidR="000A1552" w:rsidRPr="00F64551" w:rsidRDefault="000A1552" w:rsidP="00F64551">
            <w:pPr>
              <w:widowControl/>
              <w:spacing w:line="240" w:lineRule="exact"/>
              <w:jc w:val="center"/>
              <w:textAlignment w:val="center"/>
              <w:rPr>
                <w:rFonts w:ascii="宋体" w:eastAsia="宋体" w:hAnsi="宋体" w:cs="Times New Roman"/>
                <w:color w:val="000000"/>
              </w:rPr>
            </w:pPr>
            <w:r w:rsidRPr="00F64551">
              <w:rPr>
                <w:rFonts w:ascii="宋体" w:eastAsia="宋体" w:hAnsi="宋体" w:cs="宋体" w:hint="eastAsia"/>
                <w:color w:val="000000"/>
              </w:rPr>
              <w:t>实施机关</w:t>
            </w:r>
          </w:p>
        </w:tc>
        <w:tc>
          <w:tcPr>
            <w:tcW w:w="2152" w:type="dxa"/>
            <w:tcBorders>
              <w:top w:val="single" w:sz="12"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jc w:val="center"/>
              <w:textAlignment w:val="center"/>
              <w:rPr>
                <w:rFonts w:ascii="宋体" w:eastAsia="宋体" w:hAnsi="宋体" w:cs="Times New Roman"/>
                <w:color w:val="000000"/>
              </w:rPr>
            </w:pPr>
            <w:r w:rsidRPr="00F64551">
              <w:rPr>
                <w:rFonts w:ascii="宋体" w:eastAsia="宋体" w:hAnsi="宋体" w:cs="宋体" w:hint="eastAsia"/>
                <w:color w:val="000000"/>
                <w:kern w:val="0"/>
              </w:rPr>
              <w:t>减轻处罚适用条件</w:t>
            </w:r>
          </w:p>
        </w:tc>
        <w:tc>
          <w:tcPr>
            <w:tcW w:w="6495" w:type="dxa"/>
            <w:tcBorders>
              <w:top w:val="single" w:sz="12" w:space="0" w:color="000000"/>
              <w:left w:val="single" w:sz="4" w:space="0" w:color="000000"/>
              <w:bottom w:val="single" w:sz="4" w:space="0" w:color="000000"/>
              <w:right w:val="single" w:sz="4" w:space="0" w:color="000000"/>
            </w:tcBorders>
            <w:vAlign w:val="center"/>
          </w:tcPr>
          <w:p w:rsidR="000A1552" w:rsidRPr="00F64551" w:rsidRDefault="000A1552" w:rsidP="00F64551">
            <w:pPr>
              <w:widowControl/>
              <w:spacing w:line="240" w:lineRule="exact"/>
              <w:jc w:val="center"/>
              <w:textAlignment w:val="center"/>
              <w:rPr>
                <w:rFonts w:ascii="宋体" w:eastAsia="宋体" w:hAnsi="宋体" w:cs="Times New Roman"/>
                <w:color w:val="000000"/>
              </w:rPr>
            </w:pPr>
            <w:r w:rsidRPr="00F64551">
              <w:rPr>
                <w:rFonts w:ascii="宋体" w:eastAsia="宋体" w:hAnsi="宋体" w:cs="宋体" w:hint="eastAsia"/>
                <w:color w:val="000000"/>
                <w:kern w:val="0"/>
              </w:rPr>
              <w:t>法律依据</w:t>
            </w:r>
          </w:p>
        </w:tc>
        <w:tc>
          <w:tcPr>
            <w:tcW w:w="921" w:type="dxa"/>
            <w:tcBorders>
              <w:top w:val="single" w:sz="12" w:space="0" w:color="000000"/>
              <w:left w:val="single" w:sz="4" w:space="0" w:color="000000"/>
              <w:bottom w:val="single" w:sz="4" w:space="0" w:color="000000"/>
              <w:right w:val="single" w:sz="12" w:space="0" w:color="000000"/>
            </w:tcBorders>
            <w:vAlign w:val="center"/>
          </w:tcPr>
          <w:p w:rsidR="000A1552" w:rsidRPr="00F64551" w:rsidRDefault="000A1552" w:rsidP="00F64551">
            <w:pPr>
              <w:widowControl/>
              <w:spacing w:line="240" w:lineRule="exact"/>
              <w:jc w:val="center"/>
              <w:textAlignment w:val="center"/>
              <w:rPr>
                <w:rFonts w:ascii="宋体" w:eastAsia="宋体" w:hAnsi="宋体" w:cs="Times New Roman"/>
                <w:color w:val="000000"/>
              </w:rPr>
            </w:pPr>
            <w:r w:rsidRPr="00F64551">
              <w:rPr>
                <w:rFonts w:ascii="宋体" w:eastAsia="宋体" w:hAnsi="宋体" w:cs="宋体" w:hint="eastAsia"/>
                <w:color w:val="000000"/>
                <w:kern w:val="0"/>
              </w:rPr>
              <w:t>备注</w:t>
            </w: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1</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对驾驶与准驾机型不符农业机械的人员的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《福建省农业机械管理条例》</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第十七条第二款</w:t>
            </w:r>
            <w:r w:rsidRPr="00F64551">
              <w:rPr>
                <w:rFonts w:ascii="宋体" w:eastAsia="宋体" w:hAnsi="宋体" w:cs="宋体"/>
                <w:color w:val="000000"/>
              </w:rPr>
              <w:t xml:space="preserve">  </w:t>
            </w:r>
            <w:r w:rsidRPr="00F64551">
              <w:rPr>
                <w:rFonts w:ascii="宋体" w:eastAsia="宋体" w:hAnsi="宋体" w:cs="宋体" w:hint="eastAsia"/>
                <w:color w:val="000000"/>
              </w:rPr>
              <w:t>禁止无证驾驶或者驾驶与准驾机型不符的实行牌证管理的自走式农业机械；禁止驾驶无牌、无证的实行牌证管理的自走式农业机械。</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第三十一条第二款</w:t>
            </w:r>
            <w:r w:rsidRPr="00F64551">
              <w:rPr>
                <w:rFonts w:ascii="宋体" w:eastAsia="宋体" w:hAnsi="宋体" w:cs="宋体"/>
                <w:color w:val="000000"/>
              </w:rPr>
              <w:t xml:space="preserve">  </w:t>
            </w:r>
            <w:r w:rsidRPr="00F64551">
              <w:rPr>
                <w:rFonts w:ascii="宋体" w:eastAsia="宋体" w:hAnsi="宋体" w:cs="宋体" w:hint="eastAsia"/>
                <w:color w:val="000000"/>
              </w:rPr>
              <w:t>违反本条例第十七条第二款规定的，由农业机械管理部门对无证驾驶或者驾驶与准驾机型不符的人员，处二百元以上五百元以下罚款，并责令其补办相应手续；对驾驶无牌、无证的实行牌证管理的自走式农业机械的，暂扣该农业机械，并可处一百元以上二百元以下罚款。当事人补办相应手续后应当及时退还农业机械。</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2</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对取得牌、证的农业机械和持有农业机械操作（驾驶）证的人员，未按照规定参加检验或者审验的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《福建省农业机械管理条例》</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第十六条</w:t>
            </w:r>
            <w:r w:rsidRPr="00F64551">
              <w:rPr>
                <w:rFonts w:ascii="宋体" w:eastAsia="宋体" w:hAnsi="宋体" w:cs="宋体"/>
                <w:color w:val="000000"/>
              </w:rPr>
              <w:t xml:space="preserve">:  </w:t>
            </w:r>
            <w:r w:rsidRPr="00F64551">
              <w:rPr>
                <w:rFonts w:ascii="宋体" w:eastAsia="宋体" w:hAnsi="宋体" w:cs="宋体" w:hint="eastAsia"/>
                <w:color w:val="000000"/>
              </w:rPr>
              <w:t>取得牌、证的农业机械和持有操作（驾驶）证的人员，应当按照规定参加检验或者审验。</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第三十条：</w:t>
            </w:r>
            <w:r w:rsidRPr="00F64551">
              <w:rPr>
                <w:rFonts w:ascii="宋体" w:eastAsia="宋体" w:hAnsi="宋体" w:cs="宋体"/>
                <w:color w:val="000000"/>
              </w:rPr>
              <w:t xml:space="preserve"> </w:t>
            </w:r>
            <w:r w:rsidRPr="00F64551">
              <w:rPr>
                <w:rFonts w:ascii="宋体" w:eastAsia="宋体" w:hAnsi="宋体" w:cs="宋体" w:hint="eastAsia"/>
                <w:color w:val="000000"/>
              </w:rPr>
              <w:t>违反本条例第十六条规定的，由农业机械管理部门责令限期补办相应手续；逾期未补办的，按照本条例第三十一条第二款规定予以处罚。</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第三十一条第二款　违反本条例第十七条第二款规定的，由农业机械管理部门对无证驾驶或者驾驶与准驾机型不符的人员，处二百元以上五百元以下罚款，并责令其补办相应手续；对驾驶无牌、无证的实行牌证管理的自走式农业机械的，暂扣该农业机械，并可处一百元以上二百元以下罚款。当事人补办相应手续后应当及时退还农业机械。</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3</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对未经调入地动物防疫监督机构批准，从县境外调入动物、动物产品的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《福建省动物防疫和动物产品安全管理办法》</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第十一条第二款　为防止动物疫病传播，在区域性重大动物疫病流行期间，需从县境外调入与该类动物疫病传播相关的动物、动物产品的，调运人应当事先向调入地动物防疫监督机构提出调入申请，经批准并取得准调证明后方可调入。</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第三十七条　违反本办法第十一条第二款规定，对未经调入地动物防疫监督机构批准，从县境外调入动物、动物产品的，由动物防疫监督机构给予警告，对调入的动物、动物产品进行隔离、封存和处理，无条件隔离、封存的，进行无害化处理，费用由违法行为人承担，并可处</w:t>
            </w:r>
            <w:r w:rsidRPr="00F64551">
              <w:rPr>
                <w:rFonts w:ascii="宋体" w:eastAsia="宋体" w:hAnsi="宋体" w:cs="宋体"/>
                <w:color w:val="000000"/>
              </w:rPr>
              <w:t>3000</w:t>
            </w:r>
            <w:r w:rsidRPr="00F64551">
              <w:rPr>
                <w:rFonts w:ascii="宋体" w:eastAsia="宋体" w:hAnsi="宋体" w:cs="宋体" w:hint="eastAsia"/>
                <w:color w:val="000000"/>
              </w:rPr>
              <w:t>元以上</w:t>
            </w:r>
            <w:r w:rsidRPr="00F64551">
              <w:rPr>
                <w:rFonts w:ascii="宋体" w:eastAsia="宋体" w:hAnsi="宋体" w:cs="宋体"/>
                <w:color w:val="000000"/>
              </w:rPr>
              <w:t>3</w:t>
            </w:r>
            <w:r w:rsidRPr="00F64551">
              <w:rPr>
                <w:rFonts w:ascii="宋体" w:eastAsia="宋体" w:hAnsi="宋体" w:cs="宋体" w:hint="eastAsia"/>
                <w:color w:val="000000"/>
              </w:rPr>
              <w:t>万元以下的罚款。</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4</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对伪造、冒用、转让、买卖无公害农产品产地认定证书、产品认证证书和标志行为的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《无公害农产品管理办法》</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第三十七条第一款：违反本办法第三十五条规定的，由县级以上农业行政主管部门和各地质量监督检验检疫部门根据各自的职责分工责令其停止，并可处以违法所得</w:t>
            </w:r>
            <w:r w:rsidRPr="00F64551">
              <w:rPr>
                <w:rFonts w:ascii="宋体" w:eastAsia="宋体" w:hAnsi="宋体" w:cs="宋体"/>
                <w:color w:val="000000"/>
              </w:rPr>
              <w:t>1</w:t>
            </w:r>
            <w:r w:rsidRPr="00F64551">
              <w:rPr>
                <w:rFonts w:ascii="宋体" w:eastAsia="宋体" w:hAnsi="宋体" w:cs="宋体" w:hint="eastAsia"/>
                <w:color w:val="000000"/>
              </w:rPr>
              <w:t>倍以上</w:t>
            </w:r>
            <w:r w:rsidRPr="00F64551">
              <w:rPr>
                <w:rFonts w:ascii="宋体" w:eastAsia="宋体" w:hAnsi="宋体" w:cs="宋体"/>
                <w:color w:val="000000"/>
              </w:rPr>
              <w:t>3</w:t>
            </w:r>
            <w:r w:rsidRPr="00F64551">
              <w:rPr>
                <w:rFonts w:ascii="宋体" w:eastAsia="宋体" w:hAnsi="宋体" w:cs="宋体" w:hint="eastAsia"/>
                <w:color w:val="000000"/>
              </w:rPr>
              <w:t>倍以下的罚款，但最高罚款不得超过</w:t>
            </w:r>
            <w:r w:rsidRPr="00F64551">
              <w:rPr>
                <w:rFonts w:ascii="宋体" w:eastAsia="宋体" w:hAnsi="宋体" w:cs="宋体"/>
                <w:color w:val="000000"/>
              </w:rPr>
              <w:t>3</w:t>
            </w:r>
            <w:r w:rsidRPr="00F64551">
              <w:rPr>
                <w:rFonts w:ascii="宋体" w:eastAsia="宋体" w:hAnsi="宋体" w:cs="宋体" w:hint="eastAsia"/>
                <w:color w:val="000000"/>
              </w:rPr>
              <w:t>万元；没有违法所得的，可以处</w:t>
            </w:r>
            <w:r w:rsidRPr="00F64551">
              <w:rPr>
                <w:rFonts w:ascii="宋体" w:eastAsia="宋体" w:hAnsi="宋体" w:cs="宋体"/>
                <w:color w:val="000000"/>
              </w:rPr>
              <w:t>1</w:t>
            </w:r>
            <w:r w:rsidRPr="00F64551">
              <w:rPr>
                <w:rFonts w:ascii="宋体" w:eastAsia="宋体" w:hAnsi="宋体" w:cs="宋体" w:hint="eastAsia"/>
                <w:color w:val="000000"/>
              </w:rPr>
              <w:t>万元以下的罚款。</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第三十五条：任何单位和个人不得伪造、冒用、转让、买卖无公害农产品产地认定证书、产品认证证书和标志。</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5</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对提供不符合标准的污泥和城镇垃圾用作肥料或者土壤改良剂的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《福建省农业生态环境保护条例》</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第十五条　用作肥料或者土壤改良剂的污泥、城镇垃圾，必须符合国家有关控制标准。</w:t>
            </w:r>
            <w:r w:rsidRPr="00F64551">
              <w:rPr>
                <w:rFonts w:ascii="宋体" w:eastAsia="宋体" w:hAnsi="宋体" w:cs="宋体"/>
                <w:color w:val="000000"/>
              </w:rPr>
              <w:t xml:space="preserve"> </w:t>
            </w:r>
            <w:r w:rsidRPr="00F64551">
              <w:rPr>
                <w:rFonts w:ascii="宋体" w:eastAsia="宋体" w:hAnsi="宋体" w:cs="宋体" w:hint="eastAsia"/>
                <w:color w:val="000000"/>
              </w:rPr>
              <w:t>第三十二条　违反本条例第十五条规定，提供不符合标准的污泥和城镇垃圾用作肥料或者土壤改良剂的，由县级以上地方人民政府农业行政主管部门予以警告，责令限期改正，没收违法所得，并可处以二百元以上二干元以下的罚款。</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6</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对推广未经核准登记的相关农业物化技术的单位和个人行为的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情节较轻，未造成损失；</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《福建省实施《中华人民共和国农业技术推广法》办法》第八条第四项　向农业劳动者推广的农业技术，必须经过当地试验示范证明具有先进性、适用性和经济合理性，并具备下列条件之一：（一）经省动植物品种审定委员会审定通过的动植物优良品种；（二）经市（地）级以上科学技术行政部门鉴定或审定公布的农业科技成果；（三）经县级以上农业技术推广行政部门鉴定通过的实用农业技术；（四）按国家规定及经省农业技术推广部门核准登记的农业物化技术。</w:t>
            </w:r>
          </w:p>
          <w:p w:rsidR="000A1552" w:rsidRPr="00F64551" w:rsidRDefault="000A1552" w:rsidP="000A1552">
            <w:pPr>
              <w:spacing w:line="240" w:lineRule="exact"/>
              <w:ind w:firstLineChars="200" w:firstLine="31680"/>
              <w:rPr>
                <w:rFonts w:ascii="宋体" w:eastAsia="宋体" w:hAnsi="宋体" w:cs="Times New Roman"/>
                <w:color w:val="000000"/>
              </w:rPr>
            </w:pPr>
            <w:r>
              <w:rPr>
                <w:rFonts w:ascii="宋体" w:eastAsia="宋体" w:hAnsi="宋体" w:cs="宋体" w:hint="eastAsia"/>
                <w:color w:val="000000"/>
              </w:rPr>
              <w:t xml:space="preserve">第二十条　</w:t>
            </w:r>
            <w:r w:rsidRPr="00F64551">
              <w:rPr>
                <w:rFonts w:ascii="宋体" w:eastAsia="宋体" w:hAnsi="宋体" w:cs="宋体" w:hint="eastAsia"/>
                <w:color w:val="000000"/>
              </w:rPr>
              <w:t>违反本办法第八条第（四）项规定，推广未经核准登记的农业物化技术的单位和个人，由当地农业技术推广行政部门予以制止，造成损失的，应责令其赔偿损失，并可处以</w:t>
            </w:r>
            <w:r w:rsidRPr="00F64551">
              <w:rPr>
                <w:rFonts w:ascii="宋体" w:eastAsia="宋体" w:hAnsi="宋体" w:cs="宋体"/>
                <w:color w:val="000000"/>
              </w:rPr>
              <w:t>1000</w:t>
            </w:r>
            <w:r w:rsidRPr="00F64551">
              <w:rPr>
                <w:rFonts w:ascii="宋体" w:eastAsia="宋体" w:hAnsi="宋体" w:cs="宋体" w:hint="eastAsia"/>
                <w:color w:val="000000"/>
              </w:rPr>
              <w:t>元至</w:t>
            </w:r>
            <w:r w:rsidRPr="00F64551">
              <w:rPr>
                <w:rFonts w:ascii="宋体" w:eastAsia="宋体" w:hAnsi="宋体" w:cs="宋体"/>
                <w:color w:val="000000"/>
              </w:rPr>
              <w:t>3000</w:t>
            </w:r>
            <w:r w:rsidRPr="00F64551">
              <w:rPr>
                <w:rFonts w:ascii="宋体" w:eastAsia="宋体" w:hAnsi="宋体" w:cs="宋体" w:hint="eastAsia"/>
                <w:color w:val="000000"/>
              </w:rPr>
              <w:t>元罚款。</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宋体"/>
                <w:color w:val="000000"/>
              </w:rPr>
            </w:pPr>
            <w:r w:rsidRPr="00F64551">
              <w:rPr>
                <w:rFonts w:ascii="宋体" w:eastAsia="宋体" w:hAnsi="宋体" w:cs="宋体"/>
                <w:color w:val="000000"/>
              </w:rPr>
              <w:t>7</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widowControl/>
              <w:spacing w:line="240" w:lineRule="exact"/>
              <w:jc w:val="left"/>
              <w:textAlignment w:val="center"/>
              <w:rPr>
                <w:rFonts w:ascii="宋体" w:eastAsia="宋体" w:hAnsi="宋体" w:cs="Times New Roman"/>
                <w:color w:val="000000"/>
              </w:rPr>
            </w:pPr>
            <w:r w:rsidRPr="00F64551">
              <w:rPr>
                <w:rFonts w:ascii="宋体" w:eastAsia="宋体" w:hAnsi="宋体" w:cs="宋体" w:hint="eastAsia"/>
                <w:color w:val="000000"/>
                <w:kern w:val="0"/>
              </w:rPr>
              <w:t>对农药经营者不执行农药采购台账、销售台账制度行为的</w:t>
            </w:r>
            <w:r w:rsidRPr="00F64551">
              <w:rPr>
                <w:rFonts w:ascii="宋体" w:eastAsia="宋体" w:hAnsi="宋体" w:cs="宋体"/>
                <w:color w:val="000000"/>
                <w:kern w:val="0"/>
              </w:rPr>
              <w:t xml:space="preserve"> </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widowControl/>
              <w:spacing w:line="240" w:lineRule="exact"/>
              <w:jc w:val="left"/>
              <w:textAlignment w:val="center"/>
              <w:rPr>
                <w:rFonts w:ascii="宋体" w:eastAsia="宋体" w:hAnsi="宋体" w:cs="Times New Roman"/>
                <w:color w:val="000000"/>
                <w:kern w:val="0"/>
              </w:rPr>
            </w:pPr>
            <w:r w:rsidRPr="00F64551">
              <w:rPr>
                <w:rFonts w:ascii="宋体" w:eastAsia="宋体" w:hAnsi="宋体" w:cs="宋体" w:hint="eastAsia"/>
                <w:color w:val="000000"/>
                <w:kern w:val="0"/>
              </w:rPr>
              <w:t>《农药管理条例》</w:t>
            </w:r>
          </w:p>
          <w:p w:rsidR="000A1552" w:rsidRPr="00F64551" w:rsidRDefault="000A1552" w:rsidP="000A1552">
            <w:pPr>
              <w:widowControl/>
              <w:spacing w:line="240" w:lineRule="exact"/>
              <w:ind w:firstLineChars="200" w:firstLine="31680"/>
              <w:jc w:val="left"/>
              <w:textAlignment w:val="center"/>
              <w:rPr>
                <w:rFonts w:ascii="宋体" w:eastAsia="宋体" w:hAnsi="宋体" w:cs="Times New Roman"/>
                <w:color w:val="000000"/>
              </w:rPr>
            </w:pPr>
            <w:r w:rsidRPr="00F64551">
              <w:rPr>
                <w:rFonts w:ascii="宋体" w:eastAsia="宋体" w:hAnsi="宋体" w:cs="宋体" w:hint="eastAsia"/>
                <w:color w:val="000000"/>
                <w:kern w:val="0"/>
              </w:rPr>
              <w:t>第五十八条：农药经营者有下列行为之一的，由县级以上地方人民政府农业主管部门责令改正；拒不改正或者情节严重的，处</w:t>
            </w:r>
            <w:r w:rsidRPr="00F64551">
              <w:rPr>
                <w:rFonts w:ascii="宋体" w:eastAsia="宋体" w:hAnsi="宋体" w:cs="宋体"/>
                <w:color w:val="000000"/>
                <w:kern w:val="0"/>
              </w:rPr>
              <w:t>2000</w:t>
            </w:r>
            <w:r w:rsidRPr="00F64551">
              <w:rPr>
                <w:rFonts w:ascii="宋体" w:eastAsia="宋体" w:hAnsi="宋体" w:cs="宋体" w:hint="eastAsia"/>
                <w:color w:val="000000"/>
                <w:kern w:val="0"/>
              </w:rPr>
              <w:t>元以上</w:t>
            </w:r>
            <w:r w:rsidRPr="00F64551">
              <w:rPr>
                <w:rFonts w:ascii="宋体" w:eastAsia="宋体" w:hAnsi="宋体" w:cs="宋体"/>
                <w:color w:val="000000"/>
                <w:kern w:val="0"/>
              </w:rPr>
              <w:t>2</w:t>
            </w:r>
            <w:r w:rsidRPr="00F64551">
              <w:rPr>
                <w:rFonts w:ascii="宋体" w:eastAsia="宋体" w:hAnsi="宋体" w:cs="宋体" w:hint="eastAsia"/>
                <w:color w:val="000000"/>
                <w:kern w:val="0"/>
              </w:rPr>
              <w:t>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r w:rsidRPr="00F64551">
              <w:rPr>
                <w:rFonts w:ascii="宋体" w:eastAsia="宋体" w:hAnsi="宋体" w:cs="宋体"/>
                <w:color w:val="000000"/>
                <w:kern w:val="0"/>
              </w:rPr>
              <w:t xml:space="preserve"> </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8</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动物诊疗机构未按照国家有关兽药安全使用规定使用兽药的、未建立用药记录或者记录不完整真实的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情节较轻，危害后果轻微，未给他人造成损失；</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《兽药管理条例》</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第六十二条</w:t>
            </w:r>
            <w:r w:rsidRPr="00F64551">
              <w:rPr>
                <w:rFonts w:ascii="宋体" w:eastAsia="宋体" w:hAnsi="宋体" w:cs="宋体"/>
                <w:color w:val="000000"/>
              </w:rPr>
              <w:t xml:space="preserve">  </w:t>
            </w:r>
            <w:r w:rsidRPr="00F64551">
              <w:rPr>
                <w:rFonts w:ascii="宋体" w:eastAsia="宋体" w:hAnsi="宋体" w:cs="宋体" w:hint="eastAsia"/>
                <w:color w:val="000000"/>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sidRPr="00F64551">
              <w:rPr>
                <w:rFonts w:ascii="宋体" w:eastAsia="宋体" w:hAnsi="宋体" w:cs="宋体"/>
                <w:color w:val="000000"/>
              </w:rPr>
              <w:t>1</w:t>
            </w:r>
            <w:r w:rsidRPr="00F64551">
              <w:rPr>
                <w:rFonts w:ascii="宋体" w:eastAsia="宋体" w:hAnsi="宋体" w:cs="宋体" w:hint="eastAsia"/>
                <w:color w:val="000000"/>
              </w:rPr>
              <w:t>万元以上</w:t>
            </w:r>
            <w:r w:rsidRPr="00F64551">
              <w:rPr>
                <w:rFonts w:ascii="宋体" w:eastAsia="宋体" w:hAnsi="宋体" w:cs="宋体"/>
                <w:color w:val="000000"/>
              </w:rPr>
              <w:t>5</w:t>
            </w:r>
            <w:r w:rsidRPr="00F64551">
              <w:rPr>
                <w:rFonts w:ascii="宋体" w:eastAsia="宋体" w:hAnsi="宋体" w:cs="宋体" w:hint="eastAsia"/>
                <w:color w:val="000000"/>
              </w:rPr>
              <w:t>万元以下罚款；给他人造成损失的，依法承担赔偿责任。</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9</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动物诊疗机构将人用药品用于动物的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宋体"/>
                <w:color w:val="000000"/>
              </w:rPr>
            </w:pPr>
            <w:r w:rsidRPr="00F64551">
              <w:rPr>
                <w:rFonts w:ascii="宋体" w:eastAsia="宋体" w:hAnsi="宋体" w:cs="宋体"/>
                <w:color w:val="000000"/>
              </w:rPr>
              <w:t>1.</w:t>
            </w:r>
            <w:r w:rsidRPr="00F64551">
              <w:rPr>
                <w:rFonts w:ascii="宋体" w:eastAsia="宋体" w:hAnsi="宋体" w:cs="宋体" w:hint="eastAsia"/>
                <w:color w:val="000000"/>
              </w:rPr>
              <w:t>初次违法</w:t>
            </w:r>
            <w:r w:rsidRPr="00F64551">
              <w:rPr>
                <w:rFonts w:ascii="宋体" w:eastAsia="宋体" w:hAnsi="宋体" w:cs="宋体"/>
                <w:color w:val="000000"/>
              </w:rPr>
              <w:t>;</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2.</w:t>
            </w:r>
            <w:r w:rsidRPr="00F64551">
              <w:rPr>
                <w:rFonts w:ascii="宋体" w:eastAsia="宋体" w:hAnsi="宋体" w:cs="宋体" w:hint="eastAsia"/>
                <w:color w:val="000000"/>
              </w:rPr>
              <w:t>情节较轻，未给他人造成损失；</w:t>
            </w:r>
          </w:p>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color w:val="000000"/>
              </w:rPr>
              <w:t>3.</w:t>
            </w:r>
            <w:r w:rsidRPr="00F64551">
              <w:rPr>
                <w:rFonts w:ascii="宋体" w:eastAsia="宋体" w:hAnsi="宋体" w:cs="宋体" w:hint="eastAsia"/>
                <w:color w:val="000000"/>
              </w:rPr>
              <w:t>主动消除或者减轻违法行为危害后果的。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《兽药管理条例》</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第六十二条</w:t>
            </w:r>
            <w:r w:rsidRPr="00F64551">
              <w:rPr>
                <w:rFonts w:ascii="宋体" w:eastAsia="宋体" w:hAnsi="宋体" w:cs="宋体"/>
                <w:color w:val="000000"/>
              </w:rPr>
              <w:t xml:space="preserve">  </w:t>
            </w:r>
            <w:r w:rsidRPr="00F64551">
              <w:rPr>
                <w:rFonts w:ascii="宋体" w:eastAsia="宋体" w:hAnsi="宋体" w:cs="宋体" w:hint="eastAsia"/>
                <w:color w:val="000000"/>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sidRPr="00F64551">
              <w:rPr>
                <w:rFonts w:ascii="宋体" w:eastAsia="宋体" w:hAnsi="宋体" w:cs="宋体"/>
                <w:color w:val="000000"/>
              </w:rPr>
              <w:t>1</w:t>
            </w:r>
            <w:r w:rsidRPr="00F64551">
              <w:rPr>
                <w:rFonts w:ascii="宋体" w:eastAsia="宋体" w:hAnsi="宋体" w:cs="宋体" w:hint="eastAsia"/>
                <w:color w:val="000000"/>
              </w:rPr>
              <w:t>万元以上</w:t>
            </w:r>
            <w:r w:rsidRPr="00F64551">
              <w:rPr>
                <w:rFonts w:ascii="宋体" w:eastAsia="宋体" w:hAnsi="宋体" w:cs="宋体"/>
                <w:color w:val="000000"/>
              </w:rPr>
              <w:t>5</w:t>
            </w:r>
            <w:r w:rsidRPr="00F64551">
              <w:rPr>
                <w:rFonts w:ascii="宋体" w:eastAsia="宋体" w:hAnsi="宋体" w:cs="宋体" w:hint="eastAsia"/>
                <w:color w:val="000000"/>
              </w:rPr>
              <w:t>万元以下罚款；给他人造成损失的，依法承担赔偿责任。</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10</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对违反农业农村法律法规规章的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有《中华人民共和国行政处罚法》第三十二条第（二）项、第（三）项、第（四）项之一。</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《中华人民共和国行政处罚法》</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第三十二条第（二）项、第（三）项、第（四）项</w:t>
            </w:r>
            <w:r w:rsidRPr="00F64551">
              <w:rPr>
                <w:rFonts w:ascii="宋体" w:eastAsia="宋体" w:hAnsi="宋体" w:cs="宋体"/>
                <w:color w:val="000000"/>
              </w:rPr>
              <w:t xml:space="preserve"> </w:t>
            </w:r>
            <w:r w:rsidRPr="00F64551">
              <w:rPr>
                <w:rFonts w:ascii="宋体" w:eastAsia="宋体" w:hAnsi="宋体" w:cs="宋体" w:hint="eastAsia"/>
                <w:color w:val="000000"/>
              </w:rPr>
              <w:t>当事人有下列情形之一，应当从轻或者减轻行政处罚：</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（二）受他人胁迫或者诱骗实施违法行为的；</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（三）主动供述行政机关尚未掌握的违法行为的；</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（四）配合行政机关查处违法行为有立功表现的。</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144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Times New Roman"/>
                <w:color w:val="000000"/>
              </w:rPr>
            </w:pPr>
            <w:r w:rsidRPr="00F64551">
              <w:rPr>
                <w:rFonts w:ascii="宋体" w:eastAsia="宋体" w:hAnsi="宋体" w:cs="宋体"/>
                <w:color w:val="000000"/>
              </w:rPr>
              <w:t>11</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对违反农业农村法律法规规章的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已满十四周岁不满十八周岁的未成年人有违法行为的。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《中华人民共和国行政处罚法》</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第三十条</w:t>
            </w:r>
            <w:r w:rsidRPr="00F64551">
              <w:rPr>
                <w:rFonts w:ascii="宋体" w:eastAsia="宋体" w:hAnsi="宋体" w:cs="宋体"/>
                <w:color w:val="000000"/>
              </w:rPr>
              <w:t xml:space="preserve"> </w:t>
            </w:r>
            <w:r w:rsidRPr="00F64551">
              <w:rPr>
                <w:rFonts w:ascii="宋体" w:eastAsia="宋体" w:hAnsi="宋体" w:cs="宋体" w:hint="eastAsia"/>
                <w:color w:val="000000"/>
              </w:rPr>
              <w:t>不满十四周岁的未成年人有违法行为的，不予行政处罚，责令监护人加以管教；已满十四周岁不满十八周岁的未成年人有违法行为的，应当从轻或者减轻行政处罚。</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p w:rsidR="000A1552" w:rsidRPr="00F64551" w:rsidRDefault="000A1552" w:rsidP="00F64551">
            <w:pPr>
              <w:spacing w:line="240" w:lineRule="exact"/>
              <w:rPr>
                <w:rFonts w:ascii="宋体" w:eastAsia="宋体" w:hAnsi="宋体" w:cs="Times New Roman"/>
                <w:color w:val="000000"/>
              </w:rPr>
            </w:pPr>
          </w:p>
        </w:tc>
      </w:tr>
      <w:tr w:rsidR="000A1552">
        <w:trPr>
          <w:trHeight w:val="335"/>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宋体"/>
                <w:color w:val="000000"/>
              </w:rPr>
            </w:pPr>
            <w:r w:rsidRPr="00F64551">
              <w:rPr>
                <w:rFonts w:ascii="宋体" w:eastAsia="宋体" w:hAnsi="宋体" w:cs="宋体"/>
                <w:color w:val="000000"/>
                <w:lang/>
              </w:rPr>
              <w:t>1</w:t>
            </w:r>
            <w:r w:rsidRPr="00F64551">
              <w:rPr>
                <w:rFonts w:ascii="宋体" w:eastAsia="宋体" w:hAnsi="宋体" w:cs="宋体"/>
                <w:color w:val="000000"/>
              </w:rPr>
              <w:t>2</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对违反农业农村法律法规规章的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尚未完全丧失辨认或者控制自己行为能力的精神病人、智力残疾人有违法行为的。</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《中华人民共和国行政处罚法》</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第三十一条</w:t>
            </w:r>
            <w:r w:rsidRPr="00F64551">
              <w:rPr>
                <w:rFonts w:ascii="宋体" w:eastAsia="宋体" w:hAnsi="宋体" w:cs="宋体"/>
                <w:color w:val="000000"/>
              </w:rPr>
              <w:t xml:space="preserve"> </w:t>
            </w:r>
            <w:r w:rsidRPr="00F64551">
              <w:rPr>
                <w:rFonts w:ascii="宋体" w:eastAsia="宋体" w:hAnsi="宋体" w:cs="宋体" w:hint="eastAsia"/>
                <w:color w:val="000000"/>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r w:rsidR="000A1552">
        <w:trPr>
          <w:trHeight w:val="720"/>
          <w:jc w:val="center"/>
        </w:trPr>
        <w:tc>
          <w:tcPr>
            <w:tcW w:w="862" w:type="dxa"/>
            <w:tcBorders>
              <w:top w:val="single" w:sz="4" w:space="0" w:color="000000"/>
              <w:left w:val="single" w:sz="12" w:space="0" w:color="000000"/>
              <w:bottom w:val="single" w:sz="4" w:space="0" w:color="000000"/>
              <w:right w:val="single" w:sz="4" w:space="0" w:color="000000"/>
            </w:tcBorders>
            <w:vAlign w:val="center"/>
          </w:tcPr>
          <w:p w:rsidR="000A1552" w:rsidRPr="00F64551" w:rsidRDefault="000A1552" w:rsidP="00F64551">
            <w:pPr>
              <w:spacing w:line="240" w:lineRule="exact"/>
              <w:jc w:val="center"/>
              <w:rPr>
                <w:rFonts w:ascii="宋体" w:eastAsia="宋体" w:hAnsi="宋体" w:cs="宋体"/>
                <w:color w:val="000000"/>
              </w:rPr>
            </w:pPr>
            <w:r w:rsidRPr="00F64551">
              <w:rPr>
                <w:rFonts w:ascii="宋体" w:eastAsia="宋体" w:hAnsi="宋体" w:cs="宋体"/>
                <w:color w:val="000000"/>
                <w:lang/>
              </w:rPr>
              <w:t>1</w:t>
            </w:r>
            <w:r w:rsidRPr="00F64551">
              <w:rPr>
                <w:rFonts w:ascii="宋体" w:eastAsia="宋体" w:hAnsi="宋体" w:cs="宋体"/>
                <w:color w:val="000000"/>
              </w:rPr>
              <w:t>3</w:t>
            </w:r>
          </w:p>
        </w:tc>
        <w:tc>
          <w:tcPr>
            <w:tcW w:w="211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对违反农业农村法律法规规章的</w:t>
            </w:r>
          </w:p>
        </w:tc>
        <w:tc>
          <w:tcPr>
            <w:tcW w:w="1559" w:type="dxa"/>
            <w:tcBorders>
              <w:top w:val="single" w:sz="4" w:space="0" w:color="000000"/>
              <w:left w:val="single" w:sz="4" w:space="0" w:color="000000"/>
              <w:bottom w:val="single" w:sz="4" w:space="0" w:color="000000"/>
              <w:right w:val="single" w:sz="4" w:space="0" w:color="auto"/>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农业农村主管部门</w:t>
            </w:r>
          </w:p>
        </w:tc>
        <w:tc>
          <w:tcPr>
            <w:tcW w:w="2152" w:type="dxa"/>
            <w:tcBorders>
              <w:top w:val="single" w:sz="4" w:space="0" w:color="000000"/>
              <w:left w:val="single" w:sz="4" w:space="0" w:color="auto"/>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行政处罚幅度与与违法行为的事实、性质、情节以及社会危害程度不相当。</w:t>
            </w:r>
          </w:p>
        </w:tc>
        <w:tc>
          <w:tcPr>
            <w:tcW w:w="6495" w:type="dxa"/>
            <w:tcBorders>
              <w:top w:val="single" w:sz="4" w:space="0" w:color="000000"/>
              <w:left w:val="single" w:sz="4" w:space="0" w:color="000000"/>
              <w:bottom w:val="single" w:sz="4" w:space="0" w:color="000000"/>
              <w:right w:val="single" w:sz="4" w:space="0" w:color="000000"/>
            </w:tcBorders>
            <w:vAlign w:val="center"/>
          </w:tcPr>
          <w:p w:rsidR="000A1552" w:rsidRPr="00F64551" w:rsidRDefault="000A1552" w:rsidP="00F64551">
            <w:pPr>
              <w:spacing w:line="240" w:lineRule="exact"/>
              <w:rPr>
                <w:rFonts w:ascii="宋体" w:eastAsia="宋体" w:hAnsi="宋体" w:cs="Times New Roman"/>
                <w:color w:val="000000"/>
              </w:rPr>
            </w:pPr>
            <w:r w:rsidRPr="00F64551">
              <w:rPr>
                <w:rFonts w:ascii="宋体" w:eastAsia="宋体" w:hAnsi="宋体" w:cs="宋体" w:hint="eastAsia"/>
                <w:color w:val="000000"/>
              </w:rPr>
              <w:t>《中华人民共和国行政处罚法》</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第五条　行政处罚遵循公正、公开的原则。</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设定和实施行政处罚必须以事实为依据，与违法行为的事实、性质、情节以及社会危害程度相当。</w:t>
            </w:r>
          </w:p>
          <w:p w:rsidR="000A1552" w:rsidRPr="00F64551" w:rsidRDefault="000A1552" w:rsidP="000A1552">
            <w:pPr>
              <w:spacing w:line="240" w:lineRule="exact"/>
              <w:ind w:firstLineChars="200" w:firstLine="31680"/>
              <w:rPr>
                <w:rFonts w:ascii="宋体" w:eastAsia="宋体" w:hAnsi="宋体" w:cs="Times New Roman"/>
                <w:color w:val="000000"/>
              </w:rPr>
            </w:pPr>
            <w:r w:rsidRPr="00F64551">
              <w:rPr>
                <w:rFonts w:ascii="宋体" w:eastAsia="宋体" w:hAnsi="宋体" w:cs="宋体" w:hint="eastAsia"/>
                <w:color w:val="000000"/>
              </w:rPr>
              <w:t>对违法行为给予行政处罚的规定必须公布；未经公布的，不得作为行政处罚的依据。</w:t>
            </w:r>
          </w:p>
        </w:tc>
        <w:tc>
          <w:tcPr>
            <w:tcW w:w="921" w:type="dxa"/>
            <w:tcBorders>
              <w:top w:val="single" w:sz="4" w:space="0" w:color="000000"/>
              <w:left w:val="single" w:sz="4" w:space="0" w:color="000000"/>
              <w:bottom w:val="single" w:sz="4" w:space="0" w:color="000000"/>
              <w:right w:val="single" w:sz="12" w:space="0" w:color="000000"/>
            </w:tcBorders>
            <w:vAlign w:val="center"/>
          </w:tcPr>
          <w:p w:rsidR="000A1552" w:rsidRPr="00F64551" w:rsidRDefault="000A1552" w:rsidP="00F64551">
            <w:pPr>
              <w:spacing w:line="240" w:lineRule="exact"/>
              <w:rPr>
                <w:rFonts w:ascii="宋体" w:eastAsia="宋体" w:hAnsi="宋体" w:cs="Times New Roman"/>
                <w:color w:val="000000"/>
              </w:rPr>
            </w:pPr>
          </w:p>
        </w:tc>
      </w:tr>
    </w:tbl>
    <w:p w:rsidR="000A1552" w:rsidRPr="00F64551" w:rsidRDefault="000A1552" w:rsidP="006E5859">
      <w:pPr>
        <w:rPr>
          <w:rFonts w:ascii="宋体" w:eastAsia="宋体" w:hAnsi="宋体" w:cs="Times New Roman"/>
        </w:rPr>
      </w:pPr>
    </w:p>
    <w:p w:rsidR="000A1552" w:rsidRPr="0006713B" w:rsidRDefault="000A1552">
      <w:pPr>
        <w:rPr>
          <w:rFonts w:ascii="宋体" w:eastAsia="宋体" w:hAnsi="宋体" w:cs="Times New Roman"/>
          <w:b/>
          <w:bCs/>
          <w:sz w:val="24"/>
          <w:szCs w:val="24"/>
        </w:rPr>
      </w:pPr>
      <w:r w:rsidRPr="0006713B">
        <w:rPr>
          <w:rFonts w:ascii="宋体" w:eastAsia="宋体" w:hAnsi="宋体" w:cs="宋体" w:hint="eastAsia"/>
          <w:b/>
          <w:bCs/>
          <w:sz w:val="24"/>
          <w:szCs w:val="24"/>
        </w:rPr>
        <w:t>（十）厦门市卫生健康委员会（第一批</w:t>
      </w:r>
      <w:r w:rsidRPr="0006713B">
        <w:rPr>
          <w:rFonts w:ascii="宋体" w:eastAsia="宋体" w:hAnsi="宋体" w:cs="宋体"/>
          <w:b/>
          <w:bCs/>
          <w:sz w:val="24"/>
          <w:szCs w:val="24"/>
        </w:rPr>
        <w:t>25</w:t>
      </w:r>
      <w:r w:rsidRPr="0006713B">
        <w:rPr>
          <w:rFonts w:ascii="宋体" w:eastAsia="宋体" w:hAnsi="宋体" w:cs="宋体" w:hint="eastAsia"/>
          <w:b/>
          <w:bCs/>
          <w:sz w:val="24"/>
          <w:szCs w:val="24"/>
        </w:rPr>
        <w:t>项）</w:t>
      </w:r>
    </w:p>
    <w:tbl>
      <w:tblPr>
        <w:tblW w:w="13991" w:type="dxa"/>
        <w:jc w:val="center"/>
        <w:tblLayout w:type="fixed"/>
        <w:tblCellMar>
          <w:left w:w="0" w:type="dxa"/>
          <w:right w:w="0" w:type="dxa"/>
        </w:tblCellMar>
        <w:tblLook w:val="0000"/>
      </w:tblPr>
      <w:tblGrid>
        <w:gridCol w:w="922"/>
        <w:gridCol w:w="4373"/>
        <w:gridCol w:w="5117"/>
        <w:gridCol w:w="2730"/>
        <w:gridCol w:w="849"/>
      </w:tblGrid>
      <w:tr w:rsidR="000A1552">
        <w:trPr>
          <w:trHeight w:val="283"/>
          <w:tblHeader/>
          <w:jc w:val="center"/>
        </w:trPr>
        <w:tc>
          <w:tcPr>
            <w:tcW w:w="9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序号</w:t>
            </w:r>
          </w:p>
        </w:tc>
        <w:tc>
          <w:tcPr>
            <w:tcW w:w="43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违法行为</w:t>
            </w:r>
          </w:p>
        </w:tc>
        <w:tc>
          <w:tcPr>
            <w:tcW w:w="51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减轻处罚适用条件</w:t>
            </w:r>
          </w:p>
        </w:tc>
        <w:tc>
          <w:tcPr>
            <w:tcW w:w="27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法律依据</w:t>
            </w:r>
          </w:p>
        </w:tc>
        <w:tc>
          <w:tcPr>
            <w:tcW w:w="8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备注</w:t>
            </w:r>
          </w:p>
        </w:tc>
      </w:tr>
      <w:tr w:rsidR="000A1552">
        <w:trPr>
          <w:trHeight w:val="584"/>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宋体"/>
              </w:rPr>
            </w:pPr>
            <w:r w:rsidRPr="007F07D9">
              <w:rPr>
                <w:rFonts w:ascii="宋体" w:eastAsia="宋体" w:hAnsi="宋体" w:cs="宋体"/>
              </w:rPr>
              <w:t>1</w:t>
            </w:r>
          </w:p>
        </w:tc>
        <w:tc>
          <w:tcPr>
            <w:tcW w:w="43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违法生产经营不符要求的消毒产品的</w:t>
            </w:r>
          </w:p>
        </w:tc>
        <w:tc>
          <w:tcPr>
            <w:tcW w:w="51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经营的消毒产品卫生质量不符合要求，但经营者在采购消毒产品时已经索取了有效证件的。</w:t>
            </w:r>
          </w:p>
        </w:tc>
        <w:tc>
          <w:tcPr>
            <w:tcW w:w="27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《消毒管理办法》第三十二条、第四十三条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591"/>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宋体"/>
              </w:rPr>
            </w:pPr>
            <w:r w:rsidRPr="007F07D9">
              <w:rPr>
                <w:rFonts w:ascii="宋体" w:eastAsia="宋体" w:hAnsi="宋体" w:cs="宋体"/>
              </w:rPr>
              <w:t>2</w:t>
            </w:r>
          </w:p>
        </w:tc>
        <w:tc>
          <w:tcPr>
            <w:tcW w:w="43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未在禁止吸烟的场所内禁烟区域设置醒目的禁止吸烟标志的</w:t>
            </w:r>
          </w:p>
        </w:tc>
        <w:tc>
          <w:tcPr>
            <w:tcW w:w="51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在禁止吸烟的场所内两处及以上禁烟区域设置醒目的禁止吸烟标志，未造成不良社会影响并及时改正的</w:t>
            </w:r>
          </w:p>
        </w:tc>
        <w:tc>
          <w:tcPr>
            <w:tcW w:w="27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《厦门市公共场所禁止吸烟的规定》第四条第三项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454"/>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3</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在禁止吸烟的场所内放置吸烟器具或设置烟草广告的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在禁止吸烟的场所内放置两个及以上吸烟器具或设置两处及以上烟草广告，未造成不良社会影响并及时改正的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《厦门市公共场所禁止吸烟的规定》第四条第四项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588"/>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4</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禁止吸烟场所内有吸烟者，场所所在单位未劝其立即停止吸烟或离开该场所的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在禁止吸烟场所内有两名及以上吸烟者，场所所在单位未劝其立即停止吸烟或离开该场所，未造成不良社会影响并及时改正的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《厦门市公共场所禁止吸烟的规定》第八条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26"/>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5</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公共场所经营者安排未获得有效健康合格证明的从业人员从事直接为顾客服务工作的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公共场所经营者安排</w:t>
            </w:r>
            <w:r w:rsidRPr="007F07D9">
              <w:rPr>
                <w:rFonts w:ascii="宋体" w:eastAsia="宋体" w:hAnsi="宋体" w:cs="宋体"/>
              </w:rPr>
              <w:t xml:space="preserve"> 6 </w:t>
            </w:r>
            <w:r w:rsidRPr="007F07D9">
              <w:rPr>
                <w:rFonts w:ascii="宋体" w:eastAsia="宋体" w:hAnsi="宋体" w:cs="宋体" w:hint="eastAsia"/>
              </w:rPr>
              <w:t>名及以上未获得有效健康合格证明的从业人员从事直接为顾客服务工作的，未造成不良社会影响并及时改正的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《公共场所卫生管理条例》第十四条第一款第二项、《公共场所卫生管理条例实施细则》第三十八条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463"/>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6</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非医师行医的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）受他人胁迫或者诱骗实施违法行为的；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《中华人民共和国医师法》第五十九条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19"/>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7</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诊疗活动超出登记范围的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《医疗机构管理条例》第四十六条、《医疗机构管理条例实施细则》第八十条、《福建省医疗机构管理办法》第六十五条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804"/>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8</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使用非卫生技术人员从事医疗卫生技术工作的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《医疗机构管理条例》第四十七条、《医疗机构管理条例实施细则》第八十一条、《福建省医疗机构管理办法》第六十六条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77"/>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9</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外国医师未经过注册，未取得《外国医师短期行医许可证》来华进行短期行医的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）受他人胁迫或者诱骗实施违法行为的；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《外国医师来华短期行医暂行管理办法》第十五条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771"/>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10</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医疗机构未经批准擅自开展医疗气功活动、使用非医疗气功人员开展医疗气功活动的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《医疗气功管理暂行规定》第二十三条、第二十四条、《医疗机构管理条例》第四十六条、《医疗机构管理条例实施细则》第八十一条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335"/>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11</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医疗机构将医疗场所出租或将医疗科室承包给个人或他人经营等违法行为的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《基本医疗卫生与健康促进法》第一百条第（二）项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765"/>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12</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医务人员篡改、伪造、隐匿、毁灭病历资料的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）受他人胁迫或者诱骗实施违法行为的；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《医疗纠纷预防和处理条例》第四十五条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06"/>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13</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医疗事故中，承担尸检任务的机构没有正当理由，拒绝进行尸检的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）受他人胁迫或者诱骗实施违法行为的；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《医疗事故处理条例》第五十八条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19"/>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14</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医疗机构及其医务人员未建立投诉接待制度、设置统一投诉管理部门或者配备专（兼）职人员的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）主动消除违法行为危害后果的；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《医疗纠纷预防和处理条例》第四十七条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463"/>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15</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医疗机构及其工作人员违反本法规定实施约束、隔离等保护性医疗措施的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）主动消除违法行为危害后果的；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《中华人民共和国精神卫生法》第七十五条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19"/>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16</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医疗机构及其工作人员违反本法规定，侵害精神障碍患者的通讯和会见探访者等权利的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）主动消除违法行为危害后果的；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《中华人民共和国精神卫生法》第七十五条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443"/>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17</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医疗机构及其工作人员违反本法规定，强迫精神障碍患者劳动的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符合下列情形之一的：（</w:t>
            </w:r>
            <w:r w:rsidRPr="007F07D9">
              <w:rPr>
                <w:rFonts w:ascii="宋体" w:eastAsia="宋体" w:hAnsi="宋体" w:cs="宋体"/>
              </w:rPr>
              <w:t>1</w:t>
            </w:r>
            <w:r w:rsidRPr="007F07D9">
              <w:rPr>
                <w:rFonts w:ascii="宋体" w:eastAsia="宋体" w:hAnsi="宋体" w:cs="宋体" w:hint="eastAsia"/>
              </w:rPr>
              <w:t>）主动消除违法行为危害后果的；</w:t>
            </w:r>
            <w:r w:rsidRPr="007F07D9">
              <w:rPr>
                <w:rFonts w:ascii="宋体" w:eastAsia="宋体" w:hAnsi="宋体" w:cs="宋体"/>
              </w:rPr>
              <w:t>(2)</w:t>
            </w:r>
            <w:r w:rsidRPr="007F07D9">
              <w:rPr>
                <w:rFonts w:ascii="宋体" w:eastAsia="宋体" w:hAnsi="宋体" w:cs="宋体" w:hint="eastAsia"/>
              </w:rPr>
              <w:t>配合行政机关查处违法行为有立功表现的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《中华人民共和国精神卫生法》第七十五条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563"/>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18</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医疗机构未取得放射诊疗许可从事放射诊疗工作的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未取得放射诊疗许可从事放射诊疗工作，持续时间在</w:t>
            </w:r>
            <w:r w:rsidRPr="007F07D9">
              <w:rPr>
                <w:rFonts w:ascii="宋体" w:eastAsia="宋体" w:hAnsi="宋体" w:cs="宋体"/>
              </w:rPr>
              <w:t xml:space="preserve"> 1 </w:t>
            </w:r>
            <w:r w:rsidRPr="007F07D9">
              <w:rPr>
                <w:rFonts w:ascii="宋体" w:eastAsia="宋体" w:hAnsi="宋体" w:cs="宋体" w:hint="eastAsia"/>
              </w:rPr>
              <w:t>个月以上</w:t>
            </w:r>
            <w:r w:rsidRPr="007F07D9">
              <w:rPr>
                <w:rFonts w:ascii="宋体" w:eastAsia="宋体" w:hAnsi="宋体" w:cs="宋体"/>
              </w:rPr>
              <w:t xml:space="preserve"> 6 </w:t>
            </w:r>
            <w:r w:rsidRPr="007F07D9">
              <w:rPr>
                <w:rFonts w:ascii="宋体" w:eastAsia="宋体" w:hAnsi="宋体" w:cs="宋体" w:hint="eastAsia"/>
              </w:rPr>
              <w:t>个月以下的</w:t>
            </w:r>
            <w:r w:rsidRPr="007F07D9">
              <w:rPr>
                <w:rFonts w:ascii="宋体" w:eastAsia="宋体" w:hAnsi="宋体" w:cs="宋体"/>
              </w:rPr>
              <w:t xml:space="preserve"> </w:t>
            </w:r>
            <w:r w:rsidRPr="007F07D9">
              <w:rPr>
                <w:rFonts w:ascii="宋体" w:eastAsia="宋体" w:hAnsi="宋体" w:cs="宋体" w:hint="eastAsia"/>
              </w:rPr>
              <w:t>，但已通过竣工验收</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《放射诊疗管理规定》第三十八条第（一）项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26"/>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19</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职业健康检查机构未按规定参加实验室比对或者职业健康检查质量考核工作，或者参加质量考核不合格未按要求整改仍开展职业健康检查工作的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未按规定参加实验室比对或者职业健康检查质量考核工作，或者参加质</w:t>
            </w:r>
            <w:r w:rsidRPr="007F07D9">
              <w:rPr>
                <w:rFonts w:ascii="宋体" w:eastAsia="宋体" w:hAnsi="宋体" w:cs="宋体"/>
              </w:rPr>
              <w:t xml:space="preserve"> </w:t>
            </w:r>
            <w:r w:rsidRPr="007F07D9">
              <w:rPr>
                <w:rFonts w:ascii="宋体" w:eastAsia="宋体" w:hAnsi="宋体" w:cs="宋体" w:hint="eastAsia"/>
              </w:rPr>
              <w:t>量考核不合格未按要求整改仍开展职业健康检查工作，逾期不改的，因职业健康检查结果未造成不良后果或其它不良影响的社会事件</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《职业健康检查管理办法》第二十八条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426"/>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20</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医疗机构发生放射事件未立即采取应急救援和控制措施或者未按照规定及时报告的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发生放射事件未立即采取应急</w:t>
            </w:r>
            <w:r w:rsidRPr="007F07D9">
              <w:rPr>
                <w:rFonts w:ascii="宋体" w:eastAsia="宋体" w:hAnsi="宋体" w:cs="宋体"/>
              </w:rPr>
              <w:t xml:space="preserve"> </w:t>
            </w:r>
            <w:r w:rsidRPr="007F07D9">
              <w:rPr>
                <w:rFonts w:ascii="宋体" w:eastAsia="宋体" w:hAnsi="宋体" w:cs="宋体" w:hint="eastAsia"/>
              </w:rPr>
              <w:t>救援和控制措施或者未按照规定及时报告，涉及人数为</w:t>
            </w:r>
            <w:r w:rsidRPr="007F07D9">
              <w:rPr>
                <w:rFonts w:ascii="宋体" w:eastAsia="宋体" w:hAnsi="宋体" w:cs="宋体"/>
              </w:rPr>
              <w:t>2</w:t>
            </w:r>
            <w:r w:rsidRPr="007F07D9">
              <w:rPr>
                <w:rFonts w:ascii="宋体" w:eastAsia="宋体" w:hAnsi="宋体" w:cs="宋体" w:hint="eastAsia"/>
              </w:rPr>
              <w:t>人的，未造成健康损害的</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《放射诊疗管理规定》第四十一条第（六）项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620"/>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21</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未按照规定对放射诊疗工作人员进行个人剂量监测、健康检查、建立个人剂量和健康档案的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未按照规定对放射诊疗工作人员进行个人剂量监测、健康检查、建立个</w:t>
            </w:r>
            <w:r w:rsidRPr="007F07D9">
              <w:rPr>
                <w:rFonts w:ascii="宋体" w:eastAsia="宋体" w:hAnsi="宋体" w:cs="宋体"/>
              </w:rPr>
              <w:t xml:space="preserve"> </w:t>
            </w:r>
            <w:r w:rsidRPr="007F07D9">
              <w:rPr>
                <w:rFonts w:ascii="宋体" w:eastAsia="宋体" w:hAnsi="宋体" w:cs="宋体" w:hint="eastAsia"/>
              </w:rPr>
              <w:t>人剂量和健康档案，涉及放射诊疗工作人员累计</w:t>
            </w:r>
            <w:r w:rsidRPr="007F07D9">
              <w:rPr>
                <w:rFonts w:ascii="宋体" w:eastAsia="宋体" w:hAnsi="宋体" w:cs="宋体"/>
              </w:rPr>
              <w:t xml:space="preserve"> 2 </w:t>
            </w:r>
            <w:r w:rsidRPr="007F07D9">
              <w:rPr>
                <w:rFonts w:ascii="宋体" w:eastAsia="宋体" w:hAnsi="宋体" w:cs="宋体" w:hint="eastAsia"/>
              </w:rPr>
              <w:t>人次的，未造成放射卫生事故或其它不良影响的社会事件</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《放射诊疗管理规定》第四十一条第（四）项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576"/>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22</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购置、使用不合格或国家有关部门规定淘汰的放射诊疗设备的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购置、使用不合格或国家有关部门规定淘汰的放射诊疗设备，涉及设备</w:t>
            </w:r>
            <w:r w:rsidRPr="007F07D9">
              <w:rPr>
                <w:rFonts w:ascii="宋体" w:eastAsia="宋体" w:hAnsi="宋体" w:cs="宋体"/>
              </w:rPr>
              <w:t xml:space="preserve"> 2</w:t>
            </w:r>
            <w:r w:rsidRPr="007F07D9">
              <w:rPr>
                <w:rFonts w:ascii="宋体" w:eastAsia="宋体" w:hAnsi="宋体" w:cs="宋体" w:hint="eastAsia"/>
              </w:rPr>
              <w:t>台的</w:t>
            </w:r>
            <w:r w:rsidRPr="007F07D9">
              <w:rPr>
                <w:rFonts w:ascii="宋体" w:eastAsia="宋体" w:hAnsi="宋体" w:cs="宋体"/>
              </w:rPr>
              <w:t xml:space="preserve"> </w:t>
            </w:r>
            <w:r w:rsidRPr="007F07D9">
              <w:rPr>
                <w:rFonts w:ascii="宋体" w:eastAsia="宋体" w:hAnsi="宋体" w:cs="宋体" w:hint="eastAsia"/>
              </w:rPr>
              <w:t>，未造成不良后果</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《放射诊疗管理规定》第四十一条第（一）项</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442"/>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23</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医疗机构擅自开展助产技术的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主动消除或者减轻违法行为危害后果的、配合行政机关查处违法行为有立功表现的等其他</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《医疗机构管理条例》第四十六条、《医疗机构管理条例实施细则》第八十条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338"/>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24</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医疗机构擅自设置人类精子库的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主动消除或者减轻违法行为危害后果的、配合行政机关查处违法行为有立功表现的等其他</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《人类精子库管理办法》第二十三条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r w:rsidR="000A1552">
        <w:trPr>
          <w:trHeight w:val="147"/>
          <w:jc w:val="center"/>
        </w:trPr>
        <w:tc>
          <w:tcPr>
            <w:tcW w:w="92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rPr>
              <w:t>25</w:t>
            </w:r>
          </w:p>
        </w:tc>
        <w:tc>
          <w:tcPr>
            <w:tcW w:w="4373"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医疗机构擅自开展产前诊断的</w:t>
            </w:r>
          </w:p>
        </w:tc>
        <w:tc>
          <w:tcPr>
            <w:tcW w:w="5117"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left"/>
              <w:rPr>
                <w:rFonts w:ascii="宋体" w:eastAsia="宋体" w:hAnsi="宋体" w:cs="Times New Roman"/>
              </w:rPr>
            </w:pPr>
            <w:r w:rsidRPr="007F07D9">
              <w:rPr>
                <w:rFonts w:ascii="宋体" w:eastAsia="宋体" w:hAnsi="宋体" w:cs="宋体" w:hint="eastAsia"/>
              </w:rPr>
              <w:t>主动消除或者减轻违法行为危害后果的、配合行政机关查处违法行为有立功表现的等其他</w:t>
            </w:r>
          </w:p>
        </w:tc>
        <w:tc>
          <w:tcPr>
            <w:tcW w:w="2730" w:type="dxa"/>
            <w:tcBorders>
              <w:top w:val="nil"/>
              <w:left w:val="nil"/>
              <w:bottom w:val="single" w:sz="4" w:space="0" w:color="auto"/>
              <w:right w:val="single" w:sz="4" w:space="0" w:color="auto"/>
            </w:tcBorders>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r w:rsidRPr="007F07D9">
              <w:rPr>
                <w:rFonts w:ascii="宋体" w:eastAsia="宋体" w:hAnsi="宋体" w:cs="宋体" w:hint="eastAsia"/>
              </w:rPr>
              <w:t>《产前诊断技术管理办法》第三十条</w:t>
            </w:r>
          </w:p>
        </w:tc>
        <w:tc>
          <w:tcPr>
            <w:tcW w:w="8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A1552" w:rsidRPr="007F07D9" w:rsidRDefault="000A1552" w:rsidP="007F07D9">
            <w:pPr>
              <w:adjustRightInd w:val="0"/>
              <w:snapToGrid w:val="0"/>
              <w:spacing w:line="240" w:lineRule="exact"/>
              <w:jc w:val="center"/>
              <w:rPr>
                <w:rFonts w:ascii="宋体" w:eastAsia="宋体" w:hAnsi="宋体" w:cs="Times New Roman"/>
              </w:rPr>
            </w:pPr>
          </w:p>
        </w:tc>
      </w:tr>
    </w:tbl>
    <w:p w:rsidR="000A1552" w:rsidRDefault="000A1552" w:rsidP="0006713B">
      <w:pPr>
        <w:rPr>
          <w:rFonts w:ascii="宋体" w:eastAsia="宋体" w:hAnsi="宋体" w:cs="Times New Roman"/>
        </w:rPr>
      </w:pPr>
    </w:p>
    <w:p w:rsidR="000A1552" w:rsidRDefault="000A1552" w:rsidP="0006713B">
      <w:pPr>
        <w:rPr>
          <w:rFonts w:ascii="宋体" w:eastAsia="宋体" w:hAnsi="宋体" w:cs="Times New Roman"/>
        </w:rPr>
      </w:pPr>
    </w:p>
    <w:p w:rsidR="000A1552" w:rsidRDefault="000A1552" w:rsidP="0006713B">
      <w:pPr>
        <w:rPr>
          <w:rFonts w:ascii="宋体" w:eastAsia="宋体" w:hAnsi="宋体" w:cs="Times New Roman"/>
        </w:rPr>
      </w:pPr>
    </w:p>
    <w:p w:rsidR="000A1552" w:rsidRDefault="000A1552" w:rsidP="0006713B">
      <w:pPr>
        <w:rPr>
          <w:rFonts w:ascii="宋体" w:eastAsia="宋体" w:hAnsi="宋体" w:cs="Times New Roman"/>
        </w:rPr>
      </w:pPr>
    </w:p>
    <w:p w:rsidR="000A1552" w:rsidRPr="000E4ABF" w:rsidRDefault="000A1552" w:rsidP="0006713B">
      <w:pPr>
        <w:rPr>
          <w:rFonts w:ascii="宋体" w:eastAsia="宋体" w:hAnsi="宋体" w:cs="Times New Roman"/>
          <w:b/>
          <w:bCs/>
          <w:sz w:val="24"/>
          <w:szCs w:val="24"/>
        </w:rPr>
      </w:pPr>
      <w:r w:rsidRPr="000E4ABF">
        <w:rPr>
          <w:rFonts w:ascii="宋体" w:eastAsia="宋体" w:hAnsi="宋体" w:cs="宋体" w:hint="eastAsia"/>
          <w:b/>
          <w:bCs/>
          <w:sz w:val="24"/>
          <w:szCs w:val="24"/>
        </w:rPr>
        <w:t>（十一）厦门市海洋发展局（</w:t>
      </w:r>
      <w:r w:rsidRPr="000E4ABF">
        <w:rPr>
          <w:rFonts w:ascii="宋体" w:eastAsia="宋体" w:hAnsi="宋体" w:cs="宋体"/>
          <w:b/>
          <w:bCs/>
          <w:sz w:val="24"/>
          <w:szCs w:val="24"/>
        </w:rPr>
        <w:t>13</w:t>
      </w:r>
      <w:r w:rsidRPr="000E4ABF">
        <w:rPr>
          <w:rFonts w:ascii="宋体" w:eastAsia="宋体" w:hAnsi="宋体" w:cs="宋体" w:hint="eastAsia"/>
          <w:b/>
          <w:bCs/>
          <w:sz w:val="24"/>
          <w:szCs w:val="24"/>
        </w:rPr>
        <w:t>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977"/>
        <w:gridCol w:w="3095"/>
        <w:gridCol w:w="6940"/>
        <w:gridCol w:w="1433"/>
      </w:tblGrid>
      <w:tr w:rsidR="000A1552" w:rsidRPr="000E4ABF">
        <w:trPr>
          <w:trHeight w:val="298"/>
        </w:trPr>
        <w:tc>
          <w:tcPr>
            <w:tcW w:w="535" w:type="dxa"/>
            <w:vAlign w:val="center"/>
          </w:tcPr>
          <w:p w:rsidR="000A1552" w:rsidRPr="000E4ABF" w:rsidRDefault="000A1552" w:rsidP="000E4ABF">
            <w:pPr>
              <w:adjustRightInd w:val="0"/>
              <w:snapToGrid w:val="0"/>
              <w:spacing w:line="240" w:lineRule="exact"/>
              <w:jc w:val="center"/>
              <w:rPr>
                <w:rFonts w:ascii="宋体" w:eastAsia="宋体" w:hAnsi="宋体" w:cs="Times New Roman"/>
              </w:rPr>
            </w:pPr>
            <w:r w:rsidRPr="000E4ABF">
              <w:rPr>
                <w:rFonts w:ascii="宋体" w:eastAsia="宋体" w:hAnsi="宋体" w:cs="宋体" w:hint="eastAsia"/>
              </w:rPr>
              <w:t>序号</w:t>
            </w:r>
          </w:p>
        </w:tc>
        <w:tc>
          <w:tcPr>
            <w:tcW w:w="1977" w:type="dxa"/>
            <w:vAlign w:val="center"/>
          </w:tcPr>
          <w:p w:rsidR="000A1552" w:rsidRPr="000E4ABF" w:rsidRDefault="000A1552" w:rsidP="000E4ABF">
            <w:pPr>
              <w:adjustRightInd w:val="0"/>
              <w:snapToGrid w:val="0"/>
              <w:spacing w:line="240" w:lineRule="exact"/>
              <w:jc w:val="center"/>
              <w:rPr>
                <w:rFonts w:ascii="宋体" w:eastAsia="宋体" w:hAnsi="宋体" w:cs="Times New Roman"/>
              </w:rPr>
            </w:pPr>
            <w:r w:rsidRPr="000E4ABF">
              <w:rPr>
                <w:rFonts w:ascii="宋体" w:eastAsia="宋体" w:hAnsi="宋体" w:cs="宋体" w:hint="eastAsia"/>
              </w:rPr>
              <w:t>行政处罚事项</w:t>
            </w:r>
          </w:p>
        </w:tc>
        <w:tc>
          <w:tcPr>
            <w:tcW w:w="3095" w:type="dxa"/>
            <w:vAlign w:val="center"/>
          </w:tcPr>
          <w:p w:rsidR="000A1552" w:rsidRPr="000E4ABF" w:rsidRDefault="000A1552" w:rsidP="000E4ABF">
            <w:pPr>
              <w:adjustRightInd w:val="0"/>
              <w:snapToGrid w:val="0"/>
              <w:spacing w:line="240" w:lineRule="exact"/>
              <w:jc w:val="center"/>
              <w:rPr>
                <w:rFonts w:ascii="宋体" w:eastAsia="宋体" w:hAnsi="宋体" w:cs="Times New Roman"/>
              </w:rPr>
            </w:pPr>
            <w:r w:rsidRPr="000E4ABF">
              <w:rPr>
                <w:rFonts w:ascii="宋体" w:eastAsia="宋体" w:hAnsi="宋体" w:cs="宋体" w:hint="eastAsia"/>
              </w:rPr>
              <w:t>减轻处罚适用条件</w:t>
            </w:r>
          </w:p>
        </w:tc>
        <w:tc>
          <w:tcPr>
            <w:tcW w:w="6940" w:type="dxa"/>
            <w:vAlign w:val="center"/>
          </w:tcPr>
          <w:p w:rsidR="000A1552" w:rsidRPr="000E4ABF" w:rsidRDefault="000A1552" w:rsidP="000E4ABF">
            <w:pPr>
              <w:adjustRightInd w:val="0"/>
              <w:snapToGrid w:val="0"/>
              <w:spacing w:line="240" w:lineRule="exact"/>
              <w:jc w:val="center"/>
              <w:rPr>
                <w:rFonts w:ascii="宋体" w:eastAsia="宋体" w:hAnsi="宋体" w:cs="Times New Roman"/>
              </w:rPr>
            </w:pPr>
            <w:r w:rsidRPr="000E4ABF">
              <w:rPr>
                <w:rFonts w:ascii="宋体" w:eastAsia="宋体" w:hAnsi="宋体" w:cs="宋体" w:hint="eastAsia"/>
              </w:rPr>
              <w:t>法律依据</w:t>
            </w:r>
          </w:p>
        </w:tc>
        <w:tc>
          <w:tcPr>
            <w:tcW w:w="1433" w:type="dxa"/>
            <w:vAlign w:val="center"/>
          </w:tcPr>
          <w:p w:rsidR="000A1552" w:rsidRPr="000E4ABF" w:rsidRDefault="000A1552" w:rsidP="000E4ABF">
            <w:pPr>
              <w:adjustRightInd w:val="0"/>
              <w:snapToGrid w:val="0"/>
              <w:spacing w:line="240" w:lineRule="exact"/>
              <w:jc w:val="center"/>
              <w:rPr>
                <w:rFonts w:ascii="宋体" w:eastAsia="宋体" w:hAnsi="宋体" w:cs="Times New Roman"/>
              </w:rPr>
            </w:pPr>
            <w:r w:rsidRPr="000E4ABF">
              <w:rPr>
                <w:rFonts w:ascii="宋体" w:eastAsia="宋体" w:hAnsi="宋体" w:cs="宋体" w:hint="eastAsia"/>
              </w:rPr>
              <w:t>备注</w:t>
            </w:r>
          </w:p>
        </w:tc>
      </w:tr>
      <w:tr w:rsidR="000A1552" w:rsidRPr="000E4ABF">
        <w:trPr>
          <w:trHeight w:val="432"/>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Align w:val="center"/>
          </w:tcPr>
          <w:p w:rsidR="000A1552" w:rsidRPr="000E4ABF" w:rsidRDefault="000A1552" w:rsidP="000E4ABF">
            <w:pPr>
              <w:spacing w:line="240" w:lineRule="exact"/>
              <w:jc w:val="left"/>
              <w:rPr>
                <w:rFonts w:ascii="宋体" w:eastAsia="宋体" w:hAnsi="宋体" w:cs="Times New Roman"/>
              </w:rPr>
            </w:pPr>
            <w:r w:rsidRPr="000E4ABF">
              <w:rPr>
                <w:rFonts w:ascii="宋体" w:eastAsia="宋体" w:hAnsi="宋体" w:cs="宋体" w:hint="eastAsia"/>
              </w:rPr>
              <w:t>偷捕、抢夺他人养殖的水产品的</w:t>
            </w:r>
          </w:p>
        </w:tc>
        <w:tc>
          <w:tcPr>
            <w:tcW w:w="3095" w:type="dxa"/>
            <w:vMerge w:val="restart"/>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造成他人损失的，主动承担赔偿全部赔偿责任，消除违法后果的。</w:t>
            </w:r>
          </w:p>
        </w:tc>
        <w:tc>
          <w:tcPr>
            <w:tcW w:w="6940" w:type="dxa"/>
            <w:vMerge w:val="restart"/>
            <w:vAlign w:val="center"/>
          </w:tcPr>
          <w:p w:rsidR="000A1552" w:rsidRPr="000E4ABF" w:rsidRDefault="000A1552" w:rsidP="000A1552">
            <w:pPr>
              <w:spacing w:line="240" w:lineRule="exact"/>
              <w:ind w:firstLineChars="200" w:firstLine="31680"/>
              <w:rPr>
                <w:rFonts w:ascii="宋体" w:eastAsia="宋体" w:hAnsi="宋体" w:cs="Times New Roman"/>
              </w:rPr>
            </w:pPr>
            <w:r w:rsidRPr="000E4ABF">
              <w:rPr>
                <w:rFonts w:ascii="宋体" w:eastAsia="宋体" w:hAnsi="宋体" w:cs="宋体" w:hint="eastAsia"/>
              </w:rPr>
              <w:t>《中华人民共和国渔业法》</w:t>
            </w:r>
          </w:p>
          <w:p w:rsidR="000A1552" w:rsidRPr="000E4ABF" w:rsidRDefault="000A1552" w:rsidP="000A1552">
            <w:pPr>
              <w:spacing w:line="240" w:lineRule="exact"/>
              <w:ind w:firstLineChars="200" w:firstLine="31680"/>
              <w:rPr>
                <w:rFonts w:ascii="宋体" w:eastAsia="宋体" w:hAnsi="宋体" w:cs="Times New Roman"/>
              </w:rPr>
            </w:pPr>
            <w:r w:rsidRPr="000E4ABF">
              <w:rPr>
                <w:rFonts w:ascii="宋体" w:eastAsia="宋体" w:hAnsi="宋体" w:cs="宋体" w:hint="eastAsia"/>
              </w:rPr>
              <w:t>第三十九条</w:t>
            </w:r>
            <w:r w:rsidRPr="000E4ABF">
              <w:rPr>
                <w:rFonts w:ascii="宋体" w:eastAsia="宋体" w:hAnsi="宋体" w:cs="宋体" w:hint="eastAsia"/>
              </w:rPr>
              <w:t></w:t>
            </w:r>
            <w:r w:rsidRPr="000E4ABF">
              <w:rPr>
                <w:rFonts w:ascii="宋体" w:eastAsia="宋体" w:hAnsi="宋体" w:cs="宋体" w:hint="eastAsia"/>
              </w:rPr>
              <w:t>偷捕、抢夺他人养殖的水产品的，或者破坏他人养殖水体、养殖设施的，责令改正，可以处二万元以下的罚款；造成他人损失的，依法承担赔偿责任；构成犯罪的，依法追究刑事责任。</w:t>
            </w:r>
          </w:p>
        </w:tc>
        <w:tc>
          <w:tcPr>
            <w:tcW w:w="1433" w:type="dxa"/>
            <w:vMerge w:val="restart"/>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涉嫌犯罪的，依法移送司法机关。</w:t>
            </w:r>
          </w:p>
        </w:tc>
      </w:tr>
      <w:tr w:rsidR="000A1552" w:rsidRPr="000E4ABF">
        <w:trPr>
          <w:trHeight w:val="255"/>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Align w:val="center"/>
          </w:tcPr>
          <w:p w:rsidR="000A1552" w:rsidRPr="000E4ABF" w:rsidRDefault="000A1552" w:rsidP="000E4ABF">
            <w:pPr>
              <w:spacing w:line="240" w:lineRule="exact"/>
              <w:jc w:val="left"/>
              <w:rPr>
                <w:rFonts w:ascii="宋体" w:eastAsia="宋体" w:hAnsi="宋体" w:cs="Times New Roman"/>
              </w:rPr>
            </w:pPr>
            <w:r w:rsidRPr="000E4ABF">
              <w:rPr>
                <w:rFonts w:ascii="宋体" w:eastAsia="宋体" w:hAnsi="宋体" w:cs="宋体" w:hint="eastAsia"/>
              </w:rPr>
              <w:t>破坏他人养殖水体、养殖设施的</w:t>
            </w:r>
          </w:p>
        </w:tc>
        <w:tc>
          <w:tcPr>
            <w:tcW w:w="3095" w:type="dxa"/>
            <w:vMerge/>
            <w:vAlign w:val="center"/>
          </w:tcPr>
          <w:p w:rsidR="000A1552" w:rsidRPr="000E4ABF" w:rsidRDefault="000A1552" w:rsidP="000E4ABF">
            <w:pPr>
              <w:spacing w:line="240" w:lineRule="exact"/>
              <w:rPr>
                <w:rFonts w:ascii="宋体" w:eastAsia="宋体" w:hAnsi="宋体" w:cs="Times New Roman"/>
              </w:rPr>
            </w:pPr>
          </w:p>
        </w:tc>
        <w:tc>
          <w:tcPr>
            <w:tcW w:w="6940" w:type="dxa"/>
            <w:vMerge/>
            <w:vAlign w:val="center"/>
          </w:tcPr>
          <w:p w:rsidR="000A1552" w:rsidRPr="000E4ABF" w:rsidRDefault="000A1552" w:rsidP="000E4ABF">
            <w:pPr>
              <w:spacing w:line="240" w:lineRule="exact"/>
              <w:jc w:val="left"/>
              <w:rPr>
                <w:rFonts w:ascii="宋体" w:eastAsia="宋体" w:hAnsi="宋体" w:cs="Times New Roman"/>
              </w:rPr>
            </w:pPr>
          </w:p>
        </w:tc>
        <w:tc>
          <w:tcPr>
            <w:tcW w:w="1433" w:type="dxa"/>
            <w:vMerge/>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1166"/>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Align w:val="center"/>
          </w:tcPr>
          <w:p w:rsidR="000A1552" w:rsidRPr="000E4ABF" w:rsidRDefault="000A1552" w:rsidP="000E4ABF">
            <w:pPr>
              <w:spacing w:line="240" w:lineRule="exact"/>
              <w:jc w:val="left"/>
              <w:rPr>
                <w:rFonts w:ascii="宋体" w:eastAsia="宋体" w:hAnsi="宋体" w:cs="Times New Roman"/>
              </w:rPr>
            </w:pPr>
            <w:r w:rsidRPr="000E4ABF">
              <w:rPr>
                <w:rFonts w:ascii="宋体" w:eastAsia="宋体" w:hAnsi="宋体" w:cs="宋体" w:hint="eastAsia"/>
              </w:rPr>
              <w:t>停泊或进行装卸作业时造成腐蚀、有毒或放射性等有害物质散落或溢漏，污染渔港或渔港水域的</w:t>
            </w:r>
          </w:p>
        </w:tc>
        <w:tc>
          <w:tcPr>
            <w:tcW w:w="3095" w:type="dxa"/>
            <w:vMerge w:val="restart"/>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积极协助消除污染，消除违法后果，且积极完成所需的所有费用的支付的。</w:t>
            </w:r>
          </w:p>
        </w:tc>
        <w:tc>
          <w:tcPr>
            <w:tcW w:w="6940" w:type="dxa"/>
            <w:vMerge w:val="restart"/>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《中华人民共和国渔业港航监督行政处罚规定》</w:t>
            </w:r>
          </w:p>
          <w:p w:rsidR="000A1552" w:rsidRPr="000E4ABF" w:rsidRDefault="000A1552" w:rsidP="000A1552">
            <w:pPr>
              <w:spacing w:line="240" w:lineRule="exact"/>
              <w:ind w:firstLineChars="200" w:firstLine="31680"/>
              <w:rPr>
                <w:rFonts w:ascii="宋体" w:eastAsia="宋体" w:hAnsi="宋体" w:cs="Times New Roman"/>
              </w:rPr>
            </w:pPr>
            <w:r w:rsidRPr="000E4ABF">
              <w:rPr>
                <w:rFonts w:ascii="宋体" w:eastAsia="宋体" w:hAnsi="宋体" w:cs="宋体" w:hint="eastAsia"/>
              </w:rPr>
              <w:t>第十一条</w:t>
            </w:r>
            <w:r w:rsidRPr="000E4ABF">
              <w:rPr>
                <w:rFonts w:ascii="宋体" w:eastAsia="宋体" w:hAnsi="宋体" w:cs="宋体" w:hint="eastAsia"/>
              </w:rPr>
              <w:t></w:t>
            </w:r>
            <w:r w:rsidRPr="000E4ABF">
              <w:rPr>
                <w:rFonts w:ascii="宋体" w:eastAsia="宋体" w:hAnsi="宋体" w:cs="宋体" w:hint="eastAsia"/>
              </w:rPr>
              <w:t>停泊或进行装卸作业时，有下列行为之一的，应责令船舶所有者或经营者支付消除污染所需的费用，并可处</w:t>
            </w:r>
            <w:r w:rsidRPr="000E4ABF">
              <w:rPr>
                <w:rFonts w:ascii="宋体" w:eastAsia="宋体" w:hAnsi="宋体" w:cs="宋体" w:hint="eastAsia"/>
              </w:rPr>
              <w:t></w:t>
            </w:r>
            <w:r w:rsidRPr="000E4ABF">
              <w:rPr>
                <w:rFonts w:ascii="宋体" w:eastAsia="宋体" w:hAnsi="宋体" w:cs="宋体" w:hint="eastAsia"/>
              </w:rPr>
              <w:t></w:t>
            </w:r>
            <w:r w:rsidRPr="000E4ABF">
              <w:rPr>
                <w:rFonts w:ascii="宋体" w:eastAsia="宋体" w:hAnsi="宋体" w:cs="宋体" w:hint="eastAsia"/>
              </w:rPr>
              <w:t>元以上</w:t>
            </w:r>
            <w:r w:rsidRPr="000E4ABF">
              <w:rPr>
                <w:rFonts w:ascii="宋体" w:eastAsia="宋体" w:hAnsi="宋体" w:cs="宋体" w:hint="eastAsia"/>
              </w:rPr>
              <w:t>万元以下罚款：</w:t>
            </w:r>
          </w:p>
          <w:p w:rsidR="000A1552" w:rsidRPr="000E4ABF" w:rsidRDefault="000A1552" w:rsidP="000A1552">
            <w:pPr>
              <w:spacing w:line="240" w:lineRule="exact"/>
              <w:ind w:firstLineChars="200" w:firstLine="31680"/>
              <w:rPr>
                <w:rFonts w:ascii="宋体" w:eastAsia="宋体" w:hAnsi="宋体" w:cs="Times New Roman"/>
              </w:rPr>
            </w:pPr>
            <w:r w:rsidRPr="000E4ABF">
              <w:rPr>
                <w:rFonts w:ascii="宋体" w:eastAsia="宋体" w:hAnsi="宋体" w:cs="宋体" w:hint="eastAsia"/>
              </w:rPr>
              <w:t>一</w:t>
            </w:r>
            <w:r w:rsidRPr="000E4ABF">
              <w:rPr>
                <w:rFonts w:ascii="宋体" w:eastAsia="宋体" w:hAnsi="宋体" w:cs="宋体" w:hint="eastAsia"/>
              </w:rPr>
              <w:t>造成腐蚀、有毒或放射性等有害物质散落或溢漏，污染渔港或渔港水域的；</w:t>
            </w:r>
          </w:p>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w:t>
            </w:r>
            <w:r w:rsidRPr="000E4ABF">
              <w:rPr>
                <w:rFonts w:ascii="宋体" w:eastAsia="宋体" w:hAnsi="宋体" w:cs="宋体" w:hint="eastAsia"/>
              </w:rPr>
              <w:t></w:t>
            </w:r>
            <w:r w:rsidRPr="000E4ABF">
              <w:rPr>
                <w:rFonts w:ascii="宋体" w:eastAsia="宋体" w:hAnsi="宋体" w:cs="宋体" w:hint="eastAsia"/>
              </w:rPr>
              <w:t></w:t>
            </w:r>
            <w:r w:rsidRPr="000E4ABF">
              <w:rPr>
                <w:rFonts w:ascii="宋体" w:eastAsia="宋体" w:hAnsi="宋体" w:cs="宋体" w:hint="eastAsia"/>
              </w:rPr>
              <w:t></w:t>
            </w:r>
            <w:r w:rsidRPr="000E4ABF">
              <w:rPr>
                <w:rFonts w:ascii="宋体" w:eastAsia="宋体" w:hAnsi="宋体" w:cs="宋体" w:hint="eastAsia"/>
              </w:rPr>
              <w:t>二</w:t>
            </w:r>
            <w:r w:rsidRPr="000E4ABF">
              <w:rPr>
                <w:rFonts w:ascii="宋体" w:eastAsia="宋体" w:hAnsi="宋体" w:cs="宋体" w:hint="eastAsia"/>
              </w:rPr>
              <w:t>排放油类或油性混合物造成渔港或渔港水域污染的。</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193"/>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Align w:val="center"/>
          </w:tcPr>
          <w:p w:rsidR="000A1552" w:rsidRPr="000E4ABF" w:rsidRDefault="000A1552" w:rsidP="000E4ABF">
            <w:pPr>
              <w:spacing w:line="240" w:lineRule="exact"/>
              <w:jc w:val="left"/>
              <w:rPr>
                <w:rFonts w:ascii="宋体" w:eastAsia="宋体" w:hAnsi="宋体" w:cs="Times New Roman"/>
              </w:rPr>
            </w:pPr>
            <w:r w:rsidRPr="000E4ABF">
              <w:rPr>
                <w:rFonts w:ascii="宋体" w:eastAsia="宋体" w:hAnsi="宋体" w:cs="宋体" w:hint="eastAsia"/>
              </w:rPr>
              <w:t>停泊或进行装卸作业时排放油类或油性混合物造成渔港或渔港水域污染的</w:t>
            </w:r>
          </w:p>
        </w:tc>
        <w:tc>
          <w:tcPr>
            <w:tcW w:w="3095" w:type="dxa"/>
            <w:vMerge/>
            <w:vAlign w:val="center"/>
          </w:tcPr>
          <w:p w:rsidR="000A1552" w:rsidRPr="000E4ABF" w:rsidRDefault="000A1552" w:rsidP="000E4ABF">
            <w:pPr>
              <w:spacing w:line="240" w:lineRule="exact"/>
              <w:rPr>
                <w:rFonts w:ascii="宋体" w:eastAsia="宋体" w:hAnsi="宋体" w:cs="Times New Roman"/>
              </w:rPr>
            </w:pPr>
          </w:p>
        </w:tc>
        <w:tc>
          <w:tcPr>
            <w:tcW w:w="6940" w:type="dxa"/>
            <w:vMerge/>
            <w:vAlign w:val="center"/>
          </w:tcPr>
          <w:p w:rsidR="000A1552" w:rsidRPr="000E4ABF" w:rsidRDefault="000A1552" w:rsidP="000E4ABF">
            <w:pPr>
              <w:spacing w:line="240" w:lineRule="exact"/>
              <w:jc w:val="left"/>
              <w:rPr>
                <w:rFonts w:ascii="宋体" w:eastAsia="宋体" w:hAnsi="宋体" w:cs="Times New Roman"/>
              </w:rPr>
            </w:pP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773"/>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伪造、变造、买卖渔业船员证书的</w:t>
            </w:r>
          </w:p>
        </w:tc>
        <w:tc>
          <w:tcPr>
            <w:tcW w:w="3095"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首次发现，积极配合调查，并提供行政机关未掌握的其他线索，经查证属实，有重大立功表现的。</w:t>
            </w:r>
          </w:p>
        </w:tc>
        <w:tc>
          <w:tcPr>
            <w:tcW w:w="6940"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《中华人民共和国渔业船员管理办法》</w:t>
            </w:r>
          </w:p>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第四十一条第一款伪造、变造、买卖渔业船员证书的，由渔政渔港监督管理机构收缴有关证件，处</w:t>
            </w:r>
            <w:r w:rsidRPr="000E4ABF">
              <w:rPr>
                <w:rFonts w:ascii="宋体" w:eastAsia="宋体" w:hAnsi="宋体" w:cs="宋体" w:hint="eastAsia"/>
              </w:rPr>
              <w:t>万元以上</w:t>
            </w:r>
            <w:r w:rsidRPr="000E4ABF">
              <w:rPr>
                <w:rFonts w:ascii="宋体" w:eastAsia="宋体" w:hAnsi="宋体" w:cs="宋体" w:hint="eastAsia"/>
              </w:rPr>
              <w:t></w:t>
            </w:r>
            <w:r w:rsidRPr="000E4ABF">
              <w:rPr>
                <w:rFonts w:ascii="宋体" w:eastAsia="宋体" w:hAnsi="宋体" w:cs="宋体" w:hint="eastAsia"/>
              </w:rPr>
              <w:t>万元以下罚款，有违法所得的，还应当没收违法所得。</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1195"/>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未按照规定配备职务船员和经过专业技术训练的其他船员，或者未保证渔业船舶符合适航和安全要求的</w:t>
            </w:r>
          </w:p>
        </w:tc>
        <w:tc>
          <w:tcPr>
            <w:tcW w:w="3095"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首次违反规定，积极配合调查，并于立案之日起</w:t>
            </w:r>
            <w:r w:rsidRPr="000E4ABF">
              <w:rPr>
                <w:rFonts w:ascii="宋体" w:eastAsia="宋体" w:hAnsi="宋体" w:cs="宋体" w:hint="eastAsia"/>
              </w:rPr>
              <w:t></w:t>
            </w:r>
            <w:r w:rsidRPr="000E4ABF">
              <w:rPr>
                <w:rFonts w:ascii="宋体" w:eastAsia="宋体" w:hAnsi="宋体" w:cs="宋体" w:hint="eastAsia"/>
              </w:rPr>
              <w:t>日内完成整改的</w:t>
            </w:r>
          </w:p>
        </w:tc>
        <w:tc>
          <w:tcPr>
            <w:tcW w:w="6940"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《福建省实施</w:t>
            </w:r>
            <w:r w:rsidRPr="000E4ABF">
              <w:rPr>
                <w:rFonts w:ascii="宋体" w:eastAsia="宋体" w:hAnsi="宋体" w:cs="宋体" w:hint="eastAsia"/>
              </w:rPr>
              <w:t>中华人民共和国渔业法</w:t>
            </w:r>
            <w:r w:rsidRPr="000E4ABF">
              <w:rPr>
                <w:rFonts w:ascii="宋体" w:eastAsia="宋体" w:hAnsi="宋体" w:cs="宋体" w:hint="eastAsia"/>
              </w:rPr>
              <w:t>办法》</w:t>
            </w:r>
          </w:p>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w:t>
            </w:r>
            <w:r w:rsidRPr="000E4ABF">
              <w:rPr>
                <w:rFonts w:ascii="宋体" w:eastAsia="宋体" w:hAnsi="宋体" w:cs="宋体" w:hint="eastAsia"/>
              </w:rPr>
              <w:t></w:t>
            </w:r>
            <w:r w:rsidRPr="000E4ABF">
              <w:rPr>
                <w:rFonts w:ascii="宋体" w:eastAsia="宋体" w:hAnsi="宋体" w:cs="宋体" w:hint="eastAsia"/>
              </w:rPr>
              <w:t></w:t>
            </w:r>
            <w:r w:rsidRPr="000E4ABF">
              <w:rPr>
                <w:rFonts w:ascii="宋体" w:eastAsia="宋体" w:hAnsi="宋体" w:cs="宋体" w:hint="eastAsia"/>
              </w:rPr>
              <w:t>第五十条第一款</w:t>
            </w:r>
            <w:r w:rsidRPr="000E4ABF">
              <w:rPr>
                <w:rFonts w:ascii="宋体" w:eastAsia="宋体" w:hAnsi="宋体" w:cs="宋体" w:hint="eastAsia"/>
              </w:rPr>
              <w:t></w:t>
            </w:r>
            <w:r w:rsidRPr="000E4ABF">
              <w:rPr>
                <w:rFonts w:ascii="宋体" w:eastAsia="宋体" w:hAnsi="宋体" w:cs="宋体" w:hint="eastAsia"/>
              </w:rPr>
              <w:t>违反本办法第二十八条第一款规定，未按照规定配备职务船员和经过专业技术训练的其他船员，或者未保证渔业船舶符合适航和安全要求的，对渔业船舶所有者或者经营者责令限期改正，处五万元以下的罚款；逾期未改正的，责令渔船停航整顿，处五万元至十万元的罚款。</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1540"/>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restart"/>
            <w:vAlign w:val="center"/>
          </w:tcPr>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r w:rsidRPr="000E4ABF">
              <w:rPr>
                <w:rFonts w:ascii="宋体" w:eastAsia="宋体" w:hAnsi="宋体" w:cs="宋体" w:hint="eastAsia"/>
              </w:rPr>
              <w:t>其他违反渔业法律法规的行为</w:t>
            </w: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rPr>
                <w:rFonts w:ascii="宋体" w:eastAsia="宋体" w:hAnsi="宋体" w:cs="Times New Roman"/>
              </w:rPr>
            </w:pPr>
          </w:p>
          <w:p w:rsidR="000A1552" w:rsidRPr="000E4ABF" w:rsidRDefault="000A1552" w:rsidP="000E4ABF">
            <w:pPr>
              <w:spacing w:line="240" w:lineRule="exact"/>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p>
          <w:p w:rsidR="000A1552" w:rsidRPr="000E4ABF" w:rsidRDefault="000A1552" w:rsidP="000E4ABF">
            <w:pPr>
              <w:spacing w:line="240" w:lineRule="exact"/>
              <w:jc w:val="center"/>
              <w:rPr>
                <w:rFonts w:ascii="宋体" w:eastAsia="宋体" w:hAnsi="宋体" w:cs="Times New Roman"/>
              </w:rPr>
            </w:pPr>
            <w:r w:rsidRPr="000E4ABF">
              <w:rPr>
                <w:rFonts w:ascii="宋体" w:eastAsia="宋体" w:hAnsi="宋体" w:cs="宋体" w:hint="eastAsia"/>
              </w:rPr>
              <w:t>其他违反渔业法律法规的行为</w:t>
            </w:r>
          </w:p>
        </w:tc>
        <w:tc>
          <w:tcPr>
            <w:tcW w:w="3095"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已满十四周岁不满十八周岁的未成年人有违反渔业法律法规行为的。</w:t>
            </w: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第三十条　不满十四周岁的未成年人有违法行为的，不予行政处罚，责令监护人加以管教；已满十四周岁不满十八周岁的未成年人有违法行为的，应当从轻或者减轻行政处罚。</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1999"/>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ign w:val="center"/>
          </w:tcPr>
          <w:p w:rsidR="000A1552" w:rsidRPr="000E4ABF" w:rsidRDefault="000A1552" w:rsidP="000E4ABF">
            <w:pPr>
              <w:spacing w:line="240" w:lineRule="exact"/>
              <w:jc w:val="left"/>
              <w:rPr>
                <w:rFonts w:ascii="宋体" w:eastAsia="宋体" w:hAnsi="宋体" w:cs="Times New Roman"/>
              </w:rPr>
            </w:pPr>
          </w:p>
        </w:tc>
        <w:tc>
          <w:tcPr>
            <w:tcW w:w="3095"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尚未完全丧失辨认或者控制自己行为能力的精神病人、智力残疾人有违反渔业法律法规行为的。</w:t>
            </w: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475"/>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ign w:val="center"/>
          </w:tcPr>
          <w:p w:rsidR="000A1552" w:rsidRPr="000E4ABF" w:rsidRDefault="000A1552" w:rsidP="000E4ABF">
            <w:pPr>
              <w:spacing w:line="240" w:lineRule="exact"/>
              <w:jc w:val="left"/>
              <w:rPr>
                <w:rFonts w:ascii="宋体" w:eastAsia="宋体" w:hAnsi="宋体" w:cs="Times New Roman"/>
              </w:rPr>
            </w:pPr>
          </w:p>
        </w:tc>
        <w:tc>
          <w:tcPr>
            <w:tcW w:w="3095" w:type="dxa"/>
            <w:vAlign w:val="center"/>
          </w:tcPr>
          <w:p w:rsidR="000A1552" w:rsidRPr="000E4ABF" w:rsidRDefault="000A1552" w:rsidP="000E4ABF">
            <w:pPr>
              <w:pStyle w:val="NormalWeb"/>
              <w:widowControl/>
              <w:shd w:val="clear" w:color="auto" w:fill="FFFFFF"/>
              <w:spacing w:beforeAutospacing="0" w:afterAutospacing="0" w:line="240" w:lineRule="exact"/>
              <w:jc w:val="both"/>
              <w:rPr>
                <w:rFonts w:ascii="宋体" w:eastAsia="宋体" w:hAnsi="宋体"/>
                <w:kern w:val="2"/>
                <w:sz w:val="21"/>
                <w:szCs w:val="21"/>
              </w:rPr>
            </w:pPr>
            <w:r w:rsidRPr="000E4ABF">
              <w:rPr>
                <w:rFonts w:ascii="宋体" w:eastAsia="宋体" w:hAnsi="宋体" w:cs="宋体" w:hint="eastAsia"/>
                <w:kern w:val="2"/>
                <w:sz w:val="21"/>
                <w:szCs w:val="21"/>
              </w:rPr>
              <w:t>主动消除或者减轻违法行为危害后果的；</w:t>
            </w:r>
          </w:p>
          <w:p w:rsidR="000A1552" w:rsidRPr="000E4ABF" w:rsidRDefault="000A1552" w:rsidP="000E4ABF">
            <w:pPr>
              <w:spacing w:line="240" w:lineRule="exact"/>
              <w:rPr>
                <w:rFonts w:ascii="宋体" w:eastAsia="宋体" w:hAnsi="宋体" w:cs="Times New Roman"/>
              </w:rPr>
            </w:pP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0E4ABF" w:rsidRDefault="000A1552" w:rsidP="000A1552">
            <w:pPr>
              <w:pStyle w:val="NormalWeb"/>
              <w:widowControl/>
              <w:shd w:val="clear" w:color="auto" w:fill="FFFFFF"/>
              <w:spacing w:beforeAutospacing="0" w:afterAutospacing="0" w:line="240" w:lineRule="exact"/>
              <w:ind w:leftChars="200" w:left="31680" w:firstLineChars="12" w:firstLine="31680"/>
              <w:jc w:val="both"/>
              <w:rPr>
                <w:rFonts w:ascii="宋体" w:eastAsia="宋体" w:hAnsi="宋体"/>
                <w:kern w:val="2"/>
                <w:sz w:val="21"/>
                <w:szCs w:val="21"/>
              </w:rPr>
            </w:pPr>
            <w:r w:rsidRPr="000E4ABF">
              <w:rPr>
                <w:rFonts w:ascii="宋体" w:eastAsia="宋体" w:hAnsi="宋体" w:cs="宋体" w:hint="eastAsia"/>
                <w:kern w:val="2"/>
                <w:sz w:val="21"/>
                <w:szCs w:val="21"/>
              </w:rPr>
              <w:t>第三十二条　当事人有下列情形之一，应当从轻或者减轻行政处罚：（一）主动消除或者减轻违法行为危害后果的；</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527"/>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ign w:val="center"/>
          </w:tcPr>
          <w:p w:rsidR="000A1552" w:rsidRPr="000E4ABF" w:rsidRDefault="000A1552" w:rsidP="000E4ABF">
            <w:pPr>
              <w:spacing w:line="240" w:lineRule="exact"/>
              <w:jc w:val="left"/>
              <w:rPr>
                <w:rFonts w:ascii="宋体" w:eastAsia="宋体" w:hAnsi="宋体" w:cs="Times New Roman"/>
              </w:rPr>
            </w:pPr>
          </w:p>
        </w:tc>
        <w:tc>
          <w:tcPr>
            <w:tcW w:w="3095"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受他人胁迫或者诱骗实施违法行为的</w:t>
            </w: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0E4ABF" w:rsidRDefault="000A1552" w:rsidP="000A1552">
            <w:pPr>
              <w:pStyle w:val="NormalWeb"/>
              <w:widowControl/>
              <w:shd w:val="clear" w:color="auto" w:fill="FFFFFF"/>
              <w:spacing w:beforeAutospacing="0" w:afterAutospacing="0" w:line="240" w:lineRule="exact"/>
              <w:ind w:leftChars="200" w:left="31680" w:firstLineChars="12" w:firstLine="31680"/>
              <w:jc w:val="both"/>
              <w:rPr>
                <w:rFonts w:ascii="宋体" w:eastAsia="宋体" w:hAnsi="宋体"/>
                <w:kern w:val="2"/>
                <w:sz w:val="21"/>
                <w:szCs w:val="21"/>
              </w:rPr>
            </w:pPr>
            <w:r w:rsidRPr="000E4ABF">
              <w:rPr>
                <w:rFonts w:ascii="宋体" w:eastAsia="宋体" w:hAnsi="宋体" w:cs="宋体" w:hint="eastAsia"/>
                <w:kern w:val="2"/>
                <w:sz w:val="21"/>
                <w:szCs w:val="21"/>
              </w:rPr>
              <w:t>第三十二条　当事人有下列情形之一，应当从轻或者减轻行政处罚：（二）受他人胁迫或者诱骗实施违法行为的；</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564"/>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ign w:val="center"/>
          </w:tcPr>
          <w:p w:rsidR="000A1552" w:rsidRPr="000E4ABF" w:rsidRDefault="000A1552" w:rsidP="000E4ABF">
            <w:pPr>
              <w:spacing w:line="240" w:lineRule="exact"/>
              <w:jc w:val="left"/>
              <w:rPr>
                <w:rFonts w:ascii="宋体" w:eastAsia="宋体" w:hAnsi="宋体" w:cs="Times New Roman"/>
              </w:rPr>
            </w:pPr>
          </w:p>
        </w:tc>
        <w:tc>
          <w:tcPr>
            <w:tcW w:w="3095" w:type="dxa"/>
            <w:vAlign w:val="center"/>
          </w:tcPr>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主动供述行政机关尚未掌握的违法行为的；</w:t>
            </w: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0E4ABF" w:rsidRDefault="000A1552" w:rsidP="000A1552">
            <w:pPr>
              <w:spacing w:line="240" w:lineRule="exact"/>
              <w:ind w:leftChars="200" w:left="31680"/>
              <w:jc w:val="left"/>
              <w:rPr>
                <w:rFonts w:ascii="宋体" w:eastAsia="宋体" w:hAnsi="宋体" w:cs="Times New Roman"/>
              </w:rPr>
            </w:pPr>
            <w:r w:rsidRPr="000E4ABF">
              <w:rPr>
                <w:rFonts w:ascii="宋体" w:eastAsia="宋体" w:hAnsi="宋体" w:cs="宋体" w:hint="eastAsia"/>
              </w:rPr>
              <w:t>第三十二条　当事人有下列情形之一，应当从轻或者减轻行政处罚：（三）主动供述行政机关尚未掌握的违法行为的；</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306"/>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ign w:val="center"/>
          </w:tcPr>
          <w:p w:rsidR="000A1552" w:rsidRPr="000E4ABF" w:rsidRDefault="000A1552" w:rsidP="000E4ABF">
            <w:pPr>
              <w:spacing w:line="240" w:lineRule="exact"/>
              <w:jc w:val="left"/>
              <w:rPr>
                <w:rFonts w:ascii="宋体" w:eastAsia="宋体" w:hAnsi="宋体" w:cs="Times New Roman"/>
              </w:rPr>
            </w:pPr>
          </w:p>
        </w:tc>
        <w:tc>
          <w:tcPr>
            <w:tcW w:w="3095" w:type="dxa"/>
            <w:vAlign w:val="center"/>
          </w:tcPr>
          <w:p w:rsidR="000A1552" w:rsidRPr="000E4ABF" w:rsidRDefault="000A1552" w:rsidP="000E4ABF">
            <w:pPr>
              <w:pStyle w:val="NormalWeb"/>
              <w:widowControl/>
              <w:shd w:val="clear" w:color="auto" w:fill="FFFFFF"/>
              <w:spacing w:beforeAutospacing="0" w:afterAutospacing="0" w:line="240" w:lineRule="exact"/>
              <w:jc w:val="both"/>
              <w:rPr>
                <w:rFonts w:ascii="宋体" w:eastAsia="宋体" w:hAnsi="宋体"/>
                <w:kern w:val="2"/>
                <w:sz w:val="21"/>
                <w:szCs w:val="21"/>
              </w:rPr>
            </w:pPr>
            <w:r w:rsidRPr="000E4ABF">
              <w:rPr>
                <w:rFonts w:ascii="宋体" w:eastAsia="宋体" w:hAnsi="宋体" w:cs="宋体" w:hint="eastAsia"/>
                <w:kern w:val="2"/>
                <w:sz w:val="21"/>
                <w:szCs w:val="21"/>
              </w:rPr>
              <w:t>配合行政机关查处违法行为有立功表现的；</w:t>
            </w: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75334D" w:rsidRDefault="000A1552" w:rsidP="000A1552">
            <w:pPr>
              <w:pStyle w:val="NormalWeb"/>
              <w:widowControl/>
              <w:shd w:val="clear" w:color="auto" w:fill="FFFFFF"/>
              <w:spacing w:beforeAutospacing="0" w:afterAutospacing="0" w:line="240" w:lineRule="exact"/>
              <w:ind w:leftChars="200" w:left="31680" w:firstLineChars="12" w:firstLine="31680"/>
              <w:jc w:val="both"/>
              <w:rPr>
                <w:rFonts w:ascii="宋体" w:eastAsia="宋体" w:hAnsi="宋体"/>
                <w:sz w:val="21"/>
                <w:szCs w:val="21"/>
              </w:rPr>
            </w:pPr>
            <w:r w:rsidRPr="000E4ABF">
              <w:rPr>
                <w:rFonts w:eastAsia="宋体" w:cs="宋体" w:hint="eastAsia"/>
                <w:kern w:val="2"/>
              </w:rPr>
              <w:t>第三十二条　当事人有下列情形之一，应当从轻或者减轻行政处罚：（四）配合行政机关查处违法行为有立功表现的；</w:t>
            </w:r>
          </w:p>
        </w:tc>
        <w:tc>
          <w:tcPr>
            <w:tcW w:w="1433" w:type="dxa"/>
            <w:vAlign w:val="center"/>
          </w:tcPr>
          <w:p w:rsidR="000A1552" w:rsidRPr="000E4ABF" w:rsidRDefault="000A1552" w:rsidP="000E4ABF">
            <w:pPr>
              <w:spacing w:line="240" w:lineRule="exact"/>
              <w:rPr>
                <w:rFonts w:ascii="宋体" w:eastAsia="宋体" w:hAnsi="宋体" w:cs="Times New Roman"/>
              </w:rPr>
            </w:pPr>
          </w:p>
        </w:tc>
      </w:tr>
      <w:tr w:rsidR="000A1552" w:rsidRPr="000E4ABF">
        <w:trPr>
          <w:trHeight w:val="70"/>
        </w:trPr>
        <w:tc>
          <w:tcPr>
            <w:tcW w:w="535" w:type="dxa"/>
            <w:vAlign w:val="center"/>
          </w:tcPr>
          <w:p w:rsidR="000A1552" w:rsidRPr="000E4ABF" w:rsidRDefault="000A1552" w:rsidP="000E4ABF">
            <w:pPr>
              <w:numPr>
                <w:ilvl w:val="0"/>
                <w:numId w:val="6"/>
              </w:numPr>
              <w:spacing w:line="240" w:lineRule="exact"/>
              <w:rPr>
                <w:rFonts w:ascii="宋体" w:eastAsia="宋体" w:hAnsi="宋体" w:cs="Times New Roman"/>
              </w:rPr>
            </w:pPr>
          </w:p>
        </w:tc>
        <w:tc>
          <w:tcPr>
            <w:tcW w:w="1977" w:type="dxa"/>
            <w:vMerge/>
            <w:vAlign w:val="center"/>
          </w:tcPr>
          <w:p w:rsidR="000A1552" w:rsidRPr="000E4ABF" w:rsidRDefault="000A1552" w:rsidP="000E4ABF">
            <w:pPr>
              <w:spacing w:line="240" w:lineRule="exact"/>
              <w:jc w:val="left"/>
              <w:rPr>
                <w:rFonts w:ascii="宋体" w:eastAsia="宋体" w:hAnsi="宋体" w:cs="Times New Roman"/>
              </w:rPr>
            </w:pPr>
          </w:p>
        </w:tc>
        <w:tc>
          <w:tcPr>
            <w:tcW w:w="3095" w:type="dxa"/>
            <w:vAlign w:val="center"/>
          </w:tcPr>
          <w:p w:rsidR="000A1552" w:rsidRPr="000E4ABF" w:rsidRDefault="000A1552" w:rsidP="000E4ABF">
            <w:pPr>
              <w:pStyle w:val="NormalWeb"/>
              <w:widowControl/>
              <w:shd w:val="clear" w:color="auto" w:fill="FFFFFF"/>
              <w:spacing w:beforeAutospacing="0" w:afterAutospacing="0" w:line="240" w:lineRule="exact"/>
              <w:jc w:val="both"/>
              <w:rPr>
                <w:rFonts w:ascii="宋体" w:eastAsia="宋体" w:hAnsi="宋体"/>
                <w:kern w:val="2"/>
                <w:sz w:val="21"/>
                <w:szCs w:val="21"/>
              </w:rPr>
            </w:pPr>
            <w:r w:rsidRPr="000E4ABF">
              <w:rPr>
                <w:rFonts w:ascii="宋体" w:eastAsia="宋体" w:hAnsi="宋体" w:cs="宋体" w:hint="eastAsia"/>
                <w:kern w:val="2"/>
                <w:sz w:val="21"/>
                <w:szCs w:val="21"/>
              </w:rPr>
              <w:t>法律、法规、规章规定其他应当从轻或者减轻行政处罚的。</w:t>
            </w:r>
          </w:p>
        </w:tc>
        <w:tc>
          <w:tcPr>
            <w:tcW w:w="6940" w:type="dxa"/>
            <w:vAlign w:val="center"/>
          </w:tcPr>
          <w:p w:rsidR="000A1552" w:rsidRPr="000E4ABF" w:rsidRDefault="000A1552" w:rsidP="000A1552">
            <w:pPr>
              <w:spacing w:line="240" w:lineRule="exact"/>
              <w:ind w:firstLineChars="200" w:firstLine="31680"/>
              <w:jc w:val="left"/>
              <w:rPr>
                <w:rFonts w:ascii="宋体" w:eastAsia="宋体" w:hAnsi="宋体" w:cs="Times New Roman"/>
              </w:rPr>
            </w:pPr>
            <w:r w:rsidRPr="000E4ABF">
              <w:rPr>
                <w:rFonts w:ascii="宋体" w:eastAsia="宋体" w:hAnsi="宋体" w:cs="宋体" w:hint="eastAsia"/>
              </w:rPr>
              <w:t>《中华人民共和国行政处罚法》</w:t>
            </w:r>
          </w:p>
          <w:p w:rsidR="000A1552" w:rsidRPr="000E4ABF" w:rsidRDefault="000A1552" w:rsidP="000A1552">
            <w:pPr>
              <w:pStyle w:val="NormalWeb"/>
              <w:widowControl/>
              <w:shd w:val="clear" w:color="auto" w:fill="FFFFFF"/>
              <w:spacing w:beforeAutospacing="0" w:afterAutospacing="0" w:line="240" w:lineRule="exact"/>
              <w:ind w:leftChars="200" w:left="31680" w:firstLineChars="12" w:firstLine="31680"/>
              <w:jc w:val="both"/>
              <w:rPr>
                <w:rFonts w:ascii="宋体" w:eastAsia="宋体" w:hAnsi="宋体"/>
                <w:kern w:val="2"/>
                <w:sz w:val="21"/>
                <w:szCs w:val="21"/>
              </w:rPr>
            </w:pPr>
            <w:r w:rsidRPr="000E4ABF">
              <w:rPr>
                <w:rFonts w:ascii="宋体" w:eastAsia="宋体" w:hAnsi="宋体" w:cs="宋体" w:hint="eastAsia"/>
                <w:kern w:val="2"/>
                <w:sz w:val="21"/>
                <w:szCs w:val="21"/>
              </w:rPr>
              <w:t>第三十二条　当事人有下列情形之一，应当从轻或者减轻行政处罚：（五）法律、法规、规章规定其他应当从轻或者减轻行政处罚的。</w:t>
            </w:r>
          </w:p>
        </w:tc>
        <w:tc>
          <w:tcPr>
            <w:tcW w:w="1433" w:type="dxa"/>
            <w:vAlign w:val="center"/>
          </w:tcPr>
          <w:p w:rsidR="000A1552" w:rsidRPr="000E4ABF" w:rsidRDefault="000A1552" w:rsidP="000E4ABF">
            <w:pPr>
              <w:spacing w:line="240" w:lineRule="exact"/>
              <w:rPr>
                <w:rFonts w:ascii="宋体" w:eastAsia="宋体" w:hAnsi="宋体" w:cs="Times New Roman"/>
              </w:rPr>
            </w:pPr>
          </w:p>
        </w:tc>
      </w:tr>
    </w:tbl>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hint="eastAsia"/>
        </w:rPr>
        <w:t>备注：</w:t>
      </w:r>
      <w:r w:rsidRPr="000E4ABF">
        <w:rPr>
          <w:rFonts w:ascii="宋体" w:eastAsia="宋体" w:hAnsi="宋体" w:cs="宋体"/>
        </w:rPr>
        <w:t>1.</w:t>
      </w:r>
      <w:r w:rsidRPr="000E4ABF">
        <w:rPr>
          <w:rFonts w:ascii="宋体" w:eastAsia="宋体" w:hAnsi="宋体" w:cs="宋体" w:hint="eastAsia"/>
        </w:rPr>
        <w:t>清单所列项目先根据行政处罚自由裁量基准确定处罚种类和幅度，在确定的种类和幅度上降档处罚：降档后的处罚金额是一个裁量区间的，处罚金额按照区间内的中间值进行处罚；降档后的处罚金额是一个确定数额的，按该确定数额进行处罚。</w:t>
      </w:r>
    </w:p>
    <w:p w:rsidR="000A1552" w:rsidRPr="000E4ABF" w:rsidRDefault="000A1552" w:rsidP="000E4ABF">
      <w:pPr>
        <w:spacing w:line="240" w:lineRule="exact"/>
        <w:rPr>
          <w:rFonts w:ascii="宋体" w:eastAsia="宋体" w:hAnsi="宋体" w:cs="Times New Roman"/>
        </w:rPr>
      </w:pPr>
      <w:r w:rsidRPr="000E4ABF">
        <w:rPr>
          <w:rFonts w:ascii="宋体" w:eastAsia="宋体" w:hAnsi="宋体" w:cs="宋体"/>
        </w:rPr>
        <w:t xml:space="preserve">     2.</w:t>
      </w:r>
      <w:r w:rsidRPr="000E4ABF">
        <w:rPr>
          <w:rFonts w:ascii="宋体" w:eastAsia="宋体" w:hAnsi="宋体" w:cs="宋体" w:hint="eastAsia"/>
        </w:rPr>
        <w:t>降档前已是最低处罚档次的，按以下方式进行减轻处罚：处罚金额是一个裁量区间的，按区间内最低额的</w:t>
      </w:r>
      <w:r w:rsidRPr="000E4ABF">
        <w:rPr>
          <w:rFonts w:ascii="宋体" w:eastAsia="宋体" w:hAnsi="宋体" w:cs="宋体"/>
        </w:rPr>
        <w:t>70%</w:t>
      </w:r>
      <w:r w:rsidRPr="000E4ABF">
        <w:rPr>
          <w:rFonts w:ascii="宋体" w:eastAsia="宋体" w:hAnsi="宋体" w:cs="宋体" w:hint="eastAsia"/>
        </w:rPr>
        <w:t>予以适用；处罚金额是一个确定数额的，按该确定数额的</w:t>
      </w:r>
      <w:r w:rsidRPr="000E4ABF">
        <w:rPr>
          <w:rFonts w:ascii="宋体" w:eastAsia="宋体" w:hAnsi="宋体" w:cs="宋体"/>
        </w:rPr>
        <w:t>70%</w:t>
      </w:r>
      <w:r w:rsidRPr="000E4ABF">
        <w:rPr>
          <w:rFonts w:ascii="宋体" w:eastAsia="宋体" w:hAnsi="宋体" w:cs="宋体" w:hint="eastAsia"/>
        </w:rPr>
        <w:t>予以适用。</w:t>
      </w:r>
    </w:p>
    <w:p w:rsidR="000A1552" w:rsidRDefault="000A1552" w:rsidP="0075334D">
      <w:pPr>
        <w:rPr>
          <w:rFonts w:ascii="宋体" w:eastAsia="宋体" w:hAnsi="宋体" w:cs="Times New Roman"/>
        </w:rPr>
      </w:pPr>
    </w:p>
    <w:p w:rsidR="000A1552" w:rsidRDefault="000A1552" w:rsidP="0075334D">
      <w:pPr>
        <w:rPr>
          <w:rFonts w:ascii="宋体" w:eastAsia="宋体" w:hAnsi="宋体" w:cs="Times New Roman"/>
        </w:rPr>
      </w:pPr>
    </w:p>
    <w:p w:rsidR="000A1552" w:rsidRDefault="000A1552" w:rsidP="0075334D">
      <w:pPr>
        <w:rPr>
          <w:rFonts w:ascii="宋体" w:eastAsia="宋体" w:hAnsi="宋体" w:cs="Times New Roman"/>
        </w:rPr>
      </w:pPr>
    </w:p>
    <w:p w:rsidR="000A1552" w:rsidRPr="000E4ABF" w:rsidRDefault="000A1552" w:rsidP="0075334D">
      <w:pPr>
        <w:rPr>
          <w:rFonts w:ascii="宋体" w:eastAsia="宋体" w:hAnsi="宋体" w:cs="Times New Roman"/>
        </w:rPr>
      </w:pPr>
    </w:p>
    <w:p w:rsidR="000A1552" w:rsidRDefault="000A1552" w:rsidP="0006713B">
      <w:pPr>
        <w:rPr>
          <w:rFonts w:ascii="宋体" w:eastAsia="宋体" w:hAnsi="宋体" w:cs="Times New Roman"/>
        </w:rPr>
      </w:pPr>
    </w:p>
    <w:p w:rsidR="000A1552" w:rsidRPr="00FE2BCE" w:rsidRDefault="000A1552" w:rsidP="0006713B">
      <w:pPr>
        <w:rPr>
          <w:rFonts w:ascii="宋体" w:eastAsia="宋体" w:hAnsi="宋体" w:cs="Times New Roman"/>
          <w:b/>
          <w:bCs/>
          <w:sz w:val="24"/>
          <w:szCs w:val="24"/>
        </w:rPr>
      </w:pPr>
      <w:r w:rsidRPr="00FE2BCE">
        <w:rPr>
          <w:rFonts w:ascii="宋体" w:eastAsia="宋体" w:hAnsi="宋体" w:cs="宋体" w:hint="eastAsia"/>
          <w:b/>
          <w:bCs/>
          <w:sz w:val="24"/>
          <w:szCs w:val="24"/>
        </w:rPr>
        <w:t>（十二）厦门市体育局（</w:t>
      </w:r>
      <w:r w:rsidRPr="00FE2BCE">
        <w:rPr>
          <w:rFonts w:ascii="宋体" w:eastAsia="宋体" w:hAnsi="宋体" w:cs="宋体"/>
          <w:b/>
          <w:bCs/>
          <w:sz w:val="24"/>
          <w:szCs w:val="24"/>
        </w:rPr>
        <w:t>6</w:t>
      </w:r>
      <w:r w:rsidRPr="00FE2BCE">
        <w:rPr>
          <w:rFonts w:ascii="宋体" w:eastAsia="宋体" w:hAnsi="宋体" w:cs="宋体" w:hint="eastAsia"/>
          <w:b/>
          <w:bCs/>
          <w:sz w:val="24"/>
          <w:szCs w:val="24"/>
        </w:rPr>
        <w:t>项）</w:t>
      </w:r>
    </w:p>
    <w:tbl>
      <w:tblPr>
        <w:tblW w:w="0" w:type="auto"/>
        <w:jc w:val="center"/>
        <w:tblLayout w:type="fixed"/>
        <w:tblLook w:val="0000"/>
      </w:tblPr>
      <w:tblGrid>
        <w:gridCol w:w="889"/>
        <w:gridCol w:w="1812"/>
        <w:gridCol w:w="4457"/>
        <w:gridCol w:w="6906"/>
      </w:tblGrid>
      <w:tr w:rsidR="000A1552" w:rsidRPr="00A35C77">
        <w:trPr>
          <w:trHeight w:val="143"/>
          <w:tblHeader/>
          <w:jc w:val="center"/>
        </w:trPr>
        <w:tc>
          <w:tcPr>
            <w:tcW w:w="889" w:type="dxa"/>
            <w:tcBorders>
              <w:top w:val="single" w:sz="4" w:space="0" w:color="auto"/>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hint="eastAsia"/>
                <w:kern w:val="0"/>
              </w:rPr>
              <w:t>序号</w:t>
            </w:r>
          </w:p>
        </w:tc>
        <w:tc>
          <w:tcPr>
            <w:tcW w:w="1812"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hint="eastAsia"/>
                <w:kern w:val="0"/>
              </w:rPr>
              <w:t>违法行为</w:t>
            </w:r>
          </w:p>
        </w:tc>
        <w:tc>
          <w:tcPr>
            <w:tcW w:w="4457"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hint="eastAsia"/>
                <w:kern w:val="0"/>
              </w:rPr>
              <w:t>减轻处罚适用条件</w:t>
            </w:r>
          </w:p>
        </w:tc>
        <w:tc>
          <w:tcPr>
            <w:tcW w:w="6906"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hint="eastAsia"/>
                <w:kern w:val="0"/>
              </w:rPr>
              <w:t>处罚依据</w:t>
            </w:r>
          </w:p>
        </w:tc>
      </w:tr>
      <w:tr w:rsidR="000A1552" w:rsidRPr="00A35C77">
        <w:trPr>
          <w:trHeight w:val="1773"/>
          <w:jc w:val="center"/>
        </w:trPr>
        <w:tc>
          <w:tcPr>
            <w:tcW w:w="889" w:type="dxa"/>
            <w:tcBorders>
              <w:top w:val="nil"/>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kern w:val="0"/>
              </w:rPr>
              <w:t>1</w:t>
            </w:r>
          </w:p>
        </w:tc>
        <w:tc>
          <w:tcPr>
            <w:tcW w:w="1812"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hint="eastAsia"/>
                <w:kern w:val="0"/>
              </w:rPr>
              <w:t>公共体育设施管理单位开展与公共体育设施功能、用途不相适应的服务活动</w:t>
            </w:r>
          </w:p>
        </w:tc>
        <w:tc>
          <w:tcPr>
            <w:tcW w:w="4457"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1.</w:t>
            </w:r>
            <w:r w:rsidRPr="00A35C77">
              <w:rPr>
                <w:rFonts w:ascii="宋体" w:eastAsia="宋体" w:hAnsi="宋体" w:cs="宋体" w:hint="eastAsia"/>
                <w:kern w:val="0"/>
              </w:rPr>
              <w:t>公共体育设施管理单位主动消除违法行为危害后果；</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2.</w:t>
            </w:r>
            <w:r w:rsidRPr="00A35C77">
              <w:rPr>
                <w:rFonts w:ascii="宋体" w:eastAsia="宋体" w:hAnsi="宋体" w:cs="宋体" w:hint="eastAsia"/>
                <w:kern w:val="0"/>
              </w:rPr>
              <w:t>公共体育设施管理单位受他人胁迫或者诱骗实施违法行为的；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3.</w:t>
            </w:r>
            <w:r w:rsidRPr="00A35C77">
              <w:rPr>
                <w:rFonts w:ascii="宋体" w:eastAsia="宋体" w:hAnsi="宋体" w:cs="宋体" w:hint="eastAsia"/>
                <w:kern w:val="0"/>
              </w:rPr>
              <w:t>公共体育设施管理单位配合体育部门查处违法行为有重大立功表现的；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4.</w:t>
            </w:r>
            <w:r w:rsidRPr="00A35C77">
              <w:rPr>
                <w:rFonts w:ascii="宋体" w:eastAsia="宋体" w:hAnsi="宋体" w:cs="宋体" w:hint="eastAsia"/>
                <w:kern w:val="0"/>
              </w:rPr>
              <w:t>其他依法减轻行政处罚的。</w:t>
            </w:r>
          </w:p>
        </w:tc>
        <w:tc>
          <w:tcPr>
            <w:tcW w:w="6906" w:type="dxa"/>
            <w:tcBorders>
              <w:top w:val="nil"/>
              <w:left w:val="nil"/>
              <w:bottom w:val="single" w:sz="4" w:space="0" w:color="auto"/>
              <w:right w:val="single" w:sz="4" w:space="0" w:color="auto"/>
            </w:tcBorders>
            <w:vAlign w:val="center"/>
          </w:tcPr>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《中华人民共和国公共文化体育设施条例》</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第三十一条：公共文化体育设施管理单位，有下列行为之一的，由文化行政主管部门、体育行政主管部门依据各自职责责令限期改正，没收违法所得，违法所得</w:t>
            </w:r>
            <w:r w:rsidRPr="00A35C77">
              <w:rPr>
                <w:rFonts w:ascii="宋体" w:eastAsia="宋体" w:hAnsi="宋体" w:cs="宋体"/>
                <w:kern w:val="0"/>
              </w:rPr>
              <w:t>5000</w:t>
            </w:r>
            <w:r w:rsidRPr="00A35C77">
              <w:rPr>
                <w:rFonts w:ascii="宋体" w:eastAsia="宋体" w:hAnsi="宋体" w:cs="宋体" w:hint="eastAsia"/>
                <w:kern w:val="0"/>
              </w:rPr>
              <w:t>元以上的，并处违法所得２倍以上５倍以下的罚款；没有违法所得或者违法所得</w:t>
            </w:r>
            <w:r w:rsidRPr="00A35C77">
              <w:rPr>
                <w:rFonts w:ascii="宋体" w:eastAsia="宋体" w:hAnsi="宋体" w:cs="宋体"/>
                <w:kern w:val="0"/>
              </w:rPr>
              <w:t>5000</w:t>
            </w:r>
            <w:r w:rsidRPr="00A35C77">
              <w:rPr>
                <w:rFonts w:ascii="宋体" w:eastAsia="宋体" w:hAnsi="宋体" w:cs="宋体" w:hint="eastAsia"/>
                <w:kern w:val="0"/>
              </w:rPr>
              <w:t>元以下的，可以处１万元以下的罚款；对负有责任的主管人员和其他直接责任人员，依法给予行政处分：（一）开展与公共文化体育设施功能、用途不相适应的服务活动的；（二）违反本条例规定出租公共文化体育设施的。</w:t>
            </w:r>
          </w:p>
        </w:tc>
      </w:tr>
      <w:tr w:rsidR="000A1552" w:rsidRPr="00A35C77">
        <w:trPr>
          <w:trHeight w:val="1388"/>
          <w:jc w:val="center"/>
        </w:trPr>
        <w:tc>
          <w:tcPr>
            <w:tcW w:w="889" w:type="dxa"/>
            <w:tcBorders>
              <w:top w:val="nil"/>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kern w:val="0"/>
              </w:rPr>
              <w:t>2</w:t>
            </w:r>
          </w:p>
        </w:tc>
        <w:tc>
          <w:tcPr>
            <w:tcW w:w="1812"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hint="eastAsia"/>
                <w:kern w:val="0"/>
              </w:rPr>
              <w:t>公共体育设施管理单位违反规定出租公共体育设施</w:t>
            </w:r>
          </w:p>
        </w:tc>
        <w:tc>
          <w:tcPr>
            <w:tcW w:w="4457"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1.</w:t>
            </w:r>
            <w:r w:rsidRPr="00A35C77">
              <w:rPr>
                <w:rFonts w:ascii="宋体" w:eastAsia="宋体" w:hAnsi="宋体" w:cs="宋体" w:hint="eastAsia"/>
                <w:kern w:val="0"/>
              </w:rPr>
              <w:t>公共体育设施管理单位主动消除违法行为危害后果；</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2.</w:t>
            </w:r>
            <w:r w:rsidRPr="00A35C77">
              <w:rPr>
                <w:rFonts w:ascii="宋体" w:eastAsia="宋体" w:hAnsi="宋体" w:cs="宋体" w:hint="eastAsia"/>
                <w:kern w:val="0"/>
              </w:rPr>
              <w:t>公共体育设施管理单位受他人胁迫或者诱骗实施违法行为的；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3.</w:t>
            </w:r>
            <w:r w:rsidRPr="00A35C77">
              <w:rPr>
                <w:rFonts w:ascii="宋体" w:eastAsia="宋体" w:hAnsi="宋体" w:cs="宋体" w:hint="eastAsia"/>
                <w:kern w:val="0"/>
              </w:rPr>
              <w:t>公共体育设施管理单位配合体育部门查处违法行为有重大立功表现的；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4.</w:t>
            </w:r>
            <w:r w:rsidRPr="00A35C77">
              <w:rPr>
                <w:rFonts w:ascii="宋体" w:eastAsia="宋体" w:hAnsi="宋体" w:cs="宋体" w:hint="eastAsia"/>
                <w:kern w:val="0"/>
              </w:rPr>
              <w:t>其他依法减轻行政处罚的。</w:t>
            </w:r>
          </w:p>
        </w:tc>
        <w:tc>
          <w:tcPr>
            <w:tcW w:w="6906" w:type="dxa"/>
            <w:tcBorders>
              <w:top w:val="nil"/>
              <w:left w:val="nil"/>
              <w:bottom w:val="single" w:sz="4" w:space="0" w:color="auto"/>
              <w:right w:val="single" w:sz="4" w:space="0" w:color="auto"/>
            </w:tcBorders>
            <w:vAlign w:val="center"/>
          </w:tcPr>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《中华人民共和国公共文化体育设施条例》</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第三十一条：公共文化体育设施管理单位，有下列行为之一的，由文化行政主管部门、体育行政主管部门依据各自职责责令限期改正，没收违法所得，违法所得</w:t>
            </w:r>
            <w:r w:rsidRPr="00A35C77">
              <w:rPr>
                <w:rFonts w:ascii="宋体" w:eastAsia="宋体" w:hAnsi="宋体" w:cs="宋体"/>
                <w:kern w:val="0"/>
              </w:rPr>
              <w:t>5000</w:t>
            </w:r>
            <w:r w:rsidRPr="00A35C77">
              <w:rPr>
                <w:rFonts w:ascii="宋体" w:eastAsia="宋体" w:hAnsi="宋体" w:cs="宋体" w:hint="eastAsia"/>
                <w:kern w:val="0"/>
              </w:rPr>
              <w:t>元以上的，并处违法所得２倍以上５倍以下的罚款；没有违法所得或者违法所得</w:t>
            </w:r>
            <w:r w:rsidRPr="00A35C77">
              <w:rPr>
                <w:rFonts w:ascii="宋体" w:eastAsia="宋体" w:hAnsi="宋体" w:cs="宋体"/>
                <w:kern w:val="0"/>
              </w:rPr>
              <w:t>5000</w:t>
            </w:r>
            <w:r w:rsidRPr="00A35C77">
              <w:rPr>
                <w:rFonts w:ascii="宋体" w:eastAsia="宋体" w:hAnsi="宋体" w:cs="宋体" w:hint="eastAsia"/>
                <w:kern w:val="0"/>
              </w:rPr>
              <w:t>元以下的，可以处１万元以下的罚款；对负有责任的主管人员和其他直接责任人员，依法给予行政处分：（一）开展与公共文化体育设施功能、用途不相适应的服务活动的；（二）违反本条例规定出租公共文化体育设施的。</w:t>
            </w:r>
          </w:p>
        </w:tc>
      </w:tr>
      <w:tr w:rsidR="000A1552" w:rsidRPr="00A35C77">
        <w:trPr>
          <w:trHeight w:val="2417"/>
          <w:jc w:val="center"/>
        </w:trPr>
        <w:tc>
          <w:tcPr>
            <w:tcW w:w="889" w:type="dxa"/>
            <w:tcBorders>
              <w:top w:val="nil"/>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kern w:val="0"/>
              </w:rPr>
              <w:t>3</w:t>
            </w:r>
          </w:p>
        </w:tc>
        <w:tc>
          <w:tcPr>
            <w:tcW w:w="1812"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hint="eastAsia"/>
                <w:kern w:val="0"/>
              </w:rPr>
              <w:t>未经批准，擅自经营高危险性体育项目</w:t>
            </w:r>
          </w:p>
        </w:tc>
        <w:tc>
          <w:tcPr>
            <w:tcW w:w="4457"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1.</w:t>
            </w:r>
            <w:r w:rsidRPr="00A35C77">
              <w:rPr>
                <w:rFonts w:ascii="宋体" w:eastAsia="宋体" w:hAnsi="宋体" w:cs="宋体" w:hint="eastAsia"/>
                <w:kern w:val="0"/>
              </w:rPr>
              <w:t>经营过程中未发生人身伤害事故，经营者主动及时中止经营活动，并主动退赔违法经营所得，积极及时完成体育部门整改要求，并及时向体育部门申领经营高危险性体育项目许可证；</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2.</w:t>
            </w:r>
            <w:r w:rsidRPr="00A35C77">
              <w:rPr>
                <w:rFonts w:ascii="宋体" w:eastAsia="宋体" w:hAnsi="宋体" w:cs="宋体" w:hint="eastAsia"/>
                <w:kern w:val="0"/>
              </w:rPr>
              <w:t>经营者受他人胁迫或者诱骗实施违法行为的；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3.</w:t>
            </w:r>
            <w:r w:rsidRPr="00A35C77">
              <w:rPr>
                <w:rFonts w:ascii="宋体" w:eastAsia="宋体" w:hAnsi="宋体" w:cs="宋体" w:hint="eastAsia"/>
                <w:kern w:val="0"/>
              </w:rPr>
              <w:t>经营者配合体育部门查处违法行为有重大立功表现的；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4.</w:t>
            </w:r>
            <w:r w:rsidRPr="00A35C77">
              <w:rPr>
                <w:rFonts w:ascii="宋体" w:eastAsia="宋体" w:hAnsi="宋体" w:cs="宋体" w:hint="eastAsia"/>
                <w:kern w:val="0"/>
              </w:rPr>
              <w:t>经营者是已满十四周岁不满十八周岁的未成年人或尚未完全丧失辨认或控制自己行为能力的精神病人、智力残疾人；</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5.</w:t>
            </w:r>
            <w:r w:rsidRPr="00A35C77">
              <w:rPr>
                <w:rFonts w:ascii="宋体" w:eastAsia="宋体" w:hAnsi="宋体" w:cs="宋体" w:hint="eastAsia"/>
                <w:kern w:val="0"/>
              </w:rPr>
              <w:t>其他依法减轻行政处罚的。</w:t>
            </w:r>
          </w:p>
        </w:tc>
        <w:tc>
          <w:tcPr>
            <w:tcW w:w="6906" w:type="dxa"/>
            <w:tcBorders>
              <w:top w:val="nil"/>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 xml:space="preserve">   </w:t>
            </w:r>
            <w:r w:rsidRPr="00A35C77">
              <w:rPr>
                <w:rFonts w:ascii="宋体" w:eastAsia="宋体" w:hAnsi="宋体" w:cs="宋体" w:hint="eastAsia"/>
                <w:kern w:val="0"/>
              </w:rPr>
              <w:t>《全民健身条例》</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三十六条：未经批准，擅自经营高危险性体育项目的，由县级以上地方人民政府体育主管部门按照管理权限责令改正；有违法所得的，没收违法所得；违法所得不足３万元或者没有违法所得的，并处３万元以上１０万元以下的罚款；违法所得３万元以上的，并处违法所得２倍以上５倍以下的罚款。</w:t>
            </w:r>
          </w:p>
        </w:tc>
      </w:tr>
      <w:tr w:rsidR="000A1552" w:rsidRPr="00A35C77">
        <w:trPr>
          <w:trHeight w:val="2549"/>
          <w:jc w:val="center"/>
        </w:trPr>
        <w:tc>
          <w:tcPr>
            <w:tcW w:w="889" w:type="dxa"/>
            <w:tcBorders>
              <w:top w:val="single" w:sz="4" w:space="0" w:color="auto"/>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Times New Roman"/>
                <w:kern w:val="0"/>
              </w:rPr>
            </w:pPr>
            <w:r w:rsidRPr="00A35C77">
              <w:rPr>
                <w:rFonts w:ascii="宋体" w:eastAsia="宋体" w:hAnsi="宋体" w:cs="宋体"/>
                <w:kern w:val="0"/>
              </w:rPr>
              <w:t>4</w:t>
            </w:r>
          </w:p>
        </w:tc>
        <w:tc>
          <w:tcPr>
            <w:tcW w:w="1812"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hint="eastAsia"/>
                <w:kern w:val="0"/>
              </w:rPr>
              <w:t>高危险性体育项目经营者取得许可证后，不再符合规定条件仍经营该体育项目</w:t>
            </w:r>
          </w:p>
        </w:tc>
        <w:tc>
          <w:tcPr>
            <w:tcW w:w="4457"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1.</w:t>
            </w:r>
            <w:r w:rsidRPr="00A35C77">
              <w:rPr>
                <w:rFonts w:ascii="宋体" w:eastAsia="宋体" w:hAnsi="宋体" w:cs="宋体" w:hint="eastAsia"/>
                <w:kern w:val="0"/>
              </w:rPr>
              <w:t>经营过程中未发生人身伤害事故，经营者主动及时中止经营活动，并主动退赔违法经营所得，积极及时完成体育部门整改要求，并确保经营场所符合经营条件；</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2.</w:t>
            </w:r>
            <w:r w:rsidRPr="00A35C77">
              <w:rPr>
                <w:rFonts w:ascii="宋体" w:eastAsia="宋体" w:hAnsi="宋体" w:cs="宋体" w:hint="eastAsia"/>
                <w:kern w:val="0"/>
              </w:rPr>
              <w:t>经营者受他人胁迫或者诱骗实施违法行为的；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3.</w:t>
            </w:r>
            <w:r w:rsidRPr="00A35C77">
              <w:rPr>
                <w:rFonts w:ascii="宋体" w:eastAsia="宋体" w:hAnsi="宋体" w:cs="宋体" w:hint="eastAsia"/>
                <w:kern w:val="0"/>
              </w:rPr>
              <w:t>经营者配合体育部门查处违法行为有重大立功表现的；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4.</w:t>
            </w:r>
            <w:r w:rsidRPr="00A35C77">
              <w:rPr>
                <w:rFonts w:ascii="宋体" w:eastAsia="宋体" w:hAnsi="宋体" w:cs="宋体" w:hint="eastAsia"/>
                <w:kern w:val="0"/>
              </w:rPr>
              <w:t>经营者是已满十四周岁不满十八周岁的未成年人或尚未完全丧失辨认或控制自己行为能力的精神病人、智力残疾人；</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5.</w:t>
            </w:r>
            <w:r w:rsidRPr="00A35C77">
              <w:rPr>
                <w:rFonts w:ascii="宋体" w:eastAsia="宋体" w:hAnsi="宋体" w:cs="宋体" w:hint="eastAsia"/>
                <w:kern w:val="0"/>
              </w:rPr>
              <w:t>其他依法减轻行政处罚的。</w:t>
            </w:r>
          </w:p>
        </w:tc>
        <w:tc>
          <w:tcPr>
            <w:tcW w:w="6906" w:type="dxa"/>
            <w:tcBorders>
              <w:top w:val="single" w:sz="4" w:space="0" w:color="auto"/>
              <w:left w:val="nil"/>
              <w:bottom w:val="single" w:sz="4" w:space="0" w:color="auto"/>
              <w:right w:val="single" w:sz="4" w:space="0" w:color="auto"/>
            </w:tcBorders>
            <w:vAlign w:val="center"/>
          </w:tcPr>
          <w:p w:rsidR="000A1552" w:rsidRPr="00A35C77" w:rsidRDefault="000A1552" w:rsidP="000A1552">
            <w:pPr>
              <w:widowControl/>
              <w:spacing w:line="240" w:lineRule="exact"/>
              <w:ind w:firstLineChars="200" w:firstLine="31680"/>
              <w:jc w:val="left"/>
              <w:rPr>
                <w:rFonts w:ascii="宋体" w:eastAsia="宋体" w:hAnsi="宋体" w:cs="宋体"/>
                <w:kern w:val="0"/>
              </w:rPr>
            </w:pPr>
            <w:r w:rsidRPr="00A35C77">
              <w:rPr>
                <w:rFonts w:ascii="宋体" w:eastAsia="宋体" w:hAnsi="宋体" w:cs="宋体" w:hint="eastAsia"/>
                <w:kern w:val="0"/>
              </w:rPr>
              <w:t>《全民健身条例》</w:t>
            </w:r>
            <w:r w:rsidRPr="00A35C77">
              <w:rPr>
                <w:rFonts w:ascii="宋体" w:eastAsia="宋体" w:hAnsi="宋体" w:cs="宋体"/>
                <w:kern w:val="0"/>
              </w:rPr>
              <w:t xml:space="preserve">  </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第三十二条</w:t>
            </w:r>
            <w:r w:rsidRPr="00A35C77">
              <w:rPr>
                <w:rFonts w:ascii="宋体" w:eastAsia="宋体" w:hAnsi="宋体" w:cs="宋体"/>
                <w:kern w:val="0"/>
              </w:rPr>
              <w:t xml:space="preserve"> </w:t>
            </w:r>
            <w:r w:rsidRPr="00A35C77">
              <w:rPr>
                <w:rFonts w:ascii="宋体" w:eastAsia="宋体" w:hAnsi="宋体" w:cs="宋体" w:hint="eastAsia"/>
                <w:kern w:val="0"/>
              </w:rPr>
              <w:t>“企业、个体工商户经营高危险性体育项目，应当符合下列条件，并向县级以上地方人民政府体育主管部门提出申请：</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（一）相关体育设施符合国家标准；</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（二）具有达到规定数量的取得国家职业资格证书的社会体育指导员和救助人员；</w:t>
            </w:r>
          </w:p>
          <w:p w:rsidR="000A1552" w:rsidRPr="00A35C77" w:rsidRDefault="000A1552" w:rsidP="000A1552">
            <w:pPr>
              <w:widowControl/>
              <w:spacing w:line="240" w:lineRule="exact"/>
              <w:ind w:firstLineChars="200" w:firstLine="31680"/>
              <w:jc w:val="left"/>
              <w:rPr>
                <w:rFonts w:ascii="宋体" w:eastAsia="宋体" w:hAnsi="宋体" w:cs="宋体"/>
                <w:kern w:val="0"/>
              </w:rPr>
            </w:pPr>
            <w:r w:rsidRPr="00A35C77">
              <w:rPr>
                <w:rFonts w:ascii="宋体" w:eastAsia="宋体" w:hAnsi="宋体" w:cs="宋体" w:hint="eastAsia"/>
                <w:kern w:val="0"/>
              </w:rPr>
              <w:t>（三）具有相应的安全保障制度和措施。”</w:t>
            </w:r>
            <w:r w:rsidRPr="00A35C77">
              <w:rPr>
                <w:rFonts w:ascii="宋体" w:eastAsia="宋体" w:hAnsi="宋体" w:cs="宋体"/>
                <w:kern w:val="0"/>
              </w:rPr>
              <w:t xml:space="preserve">      </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第三十七条“高危险性体育项目经营者取得许可证后，不再符合本条例规定条件仍经营该体育项目的，由县级以上地方人民政府体育主管部门按照管理权限责令改正；有违法所得的，没收违法所得；违法所得不足</w:t>
            </w:r>
            <w:r w:rsidRPr="00A35C77">
              <w:rPr>
                <w:rFonts w:ascii="宋体" w:eastAsia="宋体" w:hAnsi="宋体" w:cs="宋体"/>
                <w:kern w:val="0"/>
              </w:rPr>
              <w:t>3</w:t>
            </w:r>
            <w:r w:rsidRPr="00A35C77">
              <w:rPr>
                <w:rFonts w:ascii="宋体" w:eastAsia="宋体" w:hAnsi="宋体" w:cs="宋体" w:hint="eastAsia"/>
                <w:kern w:val="0"/>
              </w:rPr>
              <w:t>万元或者没有违法所得的，并处</w:t>
            </w:r>
            <w:r w:rsidRPr="00A35C77">
              <w:rPr>
                <w:rFonts w:ascii="宋体" w:eastAsia="宋体" w:hAnsi="宋体" w:cs="宋体"/>
                <w:kern w:val="0"/>
              </w:rPr>
              <w:t>3</w:t>
            </w:r>
            <w:r w:rsidRPr="00A35C77">
              <w:rPr>
                <w:rFonts w:ascii="宋体" w:eastAsia="宋体" w:hAnsi="宋体" w:cs="宋体" w:hint="eastAsia"/>
                <w:kern w:val="0"/>
              </w:rPr>
              <w:t>万元以上</w:t>
            </w:r>
            <w:r w:rsidRPr="00A35C77">
              <w:rPr>
                <w:rFonts w:ascii="宋体" w:eastAsia="宋体" w:hAnsi="宋体" w:cs="宋体"/>
                <w:kern w:val="0"/>
              </w:rPr>
              <w:t>10</w:t>
            </w:r>
            <w:r w:rsidRPr="00A35C77">
              <w:rPr>
                <w:rFonts w:ascii="宋体" w:eastAsia="宋体" w:hAnsi="宋体" w:cs="宋体" w:hint="eastAsia"/>
                <w:kern w:val="0"/>
              </w:rPr>
              <w:t>万元以下的罚款；违法所得</w:t>
            </w:r>
            <w:r w:rsidRPr="00A35C77">
              <w:rPr>
                <w:rFonts w:ascii="宋体" w:eastAsia="宋体" w:hAnsi="宋体" w:cs="宋体"/>
                <w:kern w:val="0"/>
              </w:rPr>
              <w:t>3</w:t>
            </w:r>
            <w:r w:rsidRPr="00A35C77">
              <w:rPr>
                <w:rFonts w:ascii="宋体" w:eastAsia="宋体" w:hAnsi="宋体" w:cs="宋体" w:hint="eastAsia"/>
                <w:kern w:val="0"/>
              </w:rPr>
              <w:t>万元以上的，并处违法所得</w:t>
            </w:r>
            <w:r w:rsidRPr="00A35C77">
              <w:rPr>
                <w:rFonts w:ascii="宋体" w:eastAsia="宋体" w:hAnsi="宋体" w:cs="宋体"/>
                <w:kern w:val="0"/>
              </w:rPr>
              <w:t>2</w:t>
            </w:r>
            <w:r w:rsidRPr="00A35C77">
              <w:rPr>
                <w:rFonts w:ascii="宋体" w:eastAsia="宋体" w:hAnsi="宋体" w:cs="宋体" w:hint="eastAsia"/>
                <w:kern w:val="0"/>
              </w:rPr>
              <w:t>倍以上</w:t>
            </w:r>
            <w:r w:rsidRPr="00A35C77">
              <w:rPr>
                <w:rFonts w:ascii="宋体" w:eastAsia="宋体" w:hAnsi="宋体" w:cs="宋体"/>
                <w:kern w:val="0"/>
              </w:rPr>
              <w:t>5</w:t>
            </w:r>
            <w:r w:rsidRPr="00A35C77">
              <w:rPr>
                <w:rFonts w:ascii="宋体" w:eastAsia="宋体" w:hAnsi="宋体" w:cs="宋体" w:hint="eastAsia"/>
                <w:kern w:val="0"/>
              </w:rPr>
              <w:t>倍以下的罚款；拒不改正的，由原发证机关吊销许可证”。</w:t>
            </w:r>
          </w:p>
        </w:tc>
      </w:tr>
      <w:tr w:rsidR="000A1552" w:rsidRPr="00A35C77">
        <w:trPr>
          <w:trHeight w:val="2280"/>
          <w:jc w:val="center"/>
        </w:trPr>
        <w:tc>
          <w:tcPr>
            <w:tcW w:w="889" w:type="dxa"/>
            <w:tcBorders>
              <w:top w:val="single" w:sz="4" w:space="0" w:color="auto"/>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宋体"/>
                <w:kern w:val="0"/>
              </w:rPr>
            </w:pPr>
            <w:r w:rsidRPr="00A35C77">
              <w:rPr>
                <w:rFonts w:ascii="宋体" w:eastAsia="宋体" w:hAnsi="宋体" w:cs="宋体"/>
                <w:kern w:val="0"/>
              </w:rPr>
              <w:t>5</w:t>
            </w:r>
          </w:p>
        </w:tc>
        <w:tc>
          <w:tcPr>
            <w:tcW w:w="1812"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hint="eastAsia"/>
                <w:kern w:val="0"/>
              </w:rPr>
              <w:t>高危险性体育项目经营者未按照规定开展经营活动</w:t>
            </w:r>
          </w:p>
        </w:tc>
        <w:tc>
          <w:tcPr>
            <w:tcW w:w="4457"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1.</w:t>
            </w:r>
            <w:r w:rsidRPr="00A35C77">
              <w:rPr>
                <w:rFonts w:ascii="宋体" w:eastAsia="宋体" w:hAnsi="宋体" w:cs="宋体" w:hint="eastAsia"/>
                <w:kern w:val="0"/>
              </w:rPr>
              <w:t>经营过程中未发生人身伤害事故，经营者主动及时中止经营活动，并主动退赔违法经营所得，积极及时完成体育部门整改要求，并确保经营场所按照规定开展经营活动；</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2.</w:t>
            </w:r>
            <w:r w:rsidRPr="00A35C77">
              <w:rPr>
                <w:rFonts w:ascii="宋体" w:eastAsia="宋体" w:hAnsi="宋体" w:cs="宋体" w:hint="eastAsia"/>
                <w:kern w:val="0"/>
              </w:rPr>
              <w:t>经营者受他人胁迫或者诱骗实施违法行为的；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3.</w:t>
            </w:r>
            <w:r w:rsidRPr="00A35C77">
              <w:rPr>
                <w:rFonts w:ascii="宋体" w:eastAsia="宋体" w:hAnsi="宋体" w:cs="宋体" w:hint="eastAsia"/>
                <w:kern w:val="0"/>
              </w:rPr>
              <w:t>经营者配合体育部门查处违法行为有重大立功表现的；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4.</w:t>
            </w:r>
            <w:r w:rsidRPr="00A35C77">
              <w:rPr>
                <w:rFonts w:ascii="宋体" w:eastAsia="宋体" w:hAnsi="宋体" w:cs="宋体" w:hint="eastAsia"/>
                <w:kern w:val="0"/>
              </w:rPr>
              <w:t>经营者是已满十四周岁不满十八周岁的未成年人或尚未完全丧失辨认或控制自己行为能力的精神病人、智力残疾人；</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5.</w:t>
            </w:r>
            <w:r w:rsidRPr="00A35C77">
              <w:rPr>
                <w:rFonts w:ascii="宋体" w:eastAsia="宋体" w:hAnsi="宋体" w:cs="宋体" w:hint="eastAsia"/>
                <w:kern w:val="0"/>
              </w:rPr>
              <w:t>其他依法减轻行政处罚的。</w:t>
            </w:r>
          </w:p>
        </w:tc>
        <w:tc>
          <w:tcPr>
            <w:tcW w:w="6906" w:type="dxa"/>
            <w:tcBorders>
              <w:top w:val="single" w:sz="4" w:space="0" w:color="auto"/>
              <w:left w:val="nil"/>
              <w:bottom w:val="single" w:sz="4" w:space="0" w:color="auto"/>
              <w:right w:val="single" w:sz="4" w:space="0" w:color="auto"/>
            </w:tcBorders>
            <w:vAlign w:val="center"/>
          </w:tcPr>
          <w:p w:rsidR="000A1552" w:rsidRPr="00A35C77" w:rsidRDefault="000A1552" w:rsidP="000A1552">
            <w:pPr>
              <w:widowControl/>
              <w:spacing w:line="240" w:lineRule="exact"/>
              <w:ind w:firstLineChars="200" w:firstLine="31680"/>
              <w:jc w:val="left"/>
              <w:rPr>
                <w:rFonts w:ascii="宋体" w:eastAsia="宋体" w:hAnsi="宋体" w:cs="宋体"/>
                <w:kern w:val="0"/>
              </w:rPr>
            </w:pPr>
            <w:r w:rsidRPr="00A35C77">
              <w:rPr>
                <w:rFonts w:ascii="宋体" w:eastAsia="宋体" w:hAnsi="宋体" w:cs="宋体" w:hint="eastAsia"/>
                <w:kern w:val="0"/>
              </w:rPr>
              <w:t>《经营高危险性体育项目许可管理办法》</w:t>
            </w:r>
            <w:r w:rsidRPr="00A35C77">
              <w:rPr>
                <w:rFonts w:ascii="宋体" w:eastAsia="宋体" w:hAnsi="宋体" w:cs="宋体"/>
                <w:kern w:val="0"/>
              </w:rPr>
              <w:t xml:space="preserve">           </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第二十条：“经营者应当将许可证、安全生产岗位责任制、安全操作规程、体育设施、设备、器材的使用说明及安全检查等制度、社会体育指导人员和救助人员名录及照片张贴于经营场所的醒目位置”。</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第二十一条：“经营者应当就高危险性体育项目可能危及消费者安全的事项和对参与者年龄、身体、技术的特殊要求，在经营场所中做出真实说明和明确警示，并采取措施防止危害发生”。</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第二十二条：“经营者应当按照相关规定做好体育设施、设备、器材的维护保养及定期检测，保证其能够安全、正常使用”。</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kern w:val="0"/>
              </w:rPr>
              <w:t xml:space="preserve"> </w:t>
            </w:r>
            <w:r w:rsidRPr="00A35C77">
              <w:rPr>
                <w:rFonts w:ascii="宋体" w:eastAsia="宋体" w:hAnsi="宋体" w:cs="宋体" w:hint="eastAsia"/>
                <w:kern w:val="0"/>
              </w:rPr>
              <w:t>第二十三条：“经营者应当保证经营期间具有不低于规定数量的社会体育指导人员和救助人员。社会体育指导人员和救助人员应当持证上岗，并佩戴能标明其身份的醒目标识”。</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第二十八条“违反本办法第二十条、第二十一条、第二十二条、第二十三条规定，由县级以上地方人民政府体育主管部门责令限期改正，逾期未改正的，处</w:t>
            </w:r>
            <w:r w:rsidRPr="00A35C77">
              <w:rPr>
                <w:rFonts w:ascii="宋体" w:eastAsia="宋体" w:hAnsi="宋体" w:cs="宋体"/>
                <w:kern w:val="0"/>
              </w:rPr>
              <w:t>2</w:t>
            </w:r>
            <w:r w:rsidRPr="00A35C77">
              <w:rPr>
                <w:rFonts w:ascii="宋体" w:eastAsia="宋体" w:hAnsi="宋体" w:cs="宋体" w:hint="eastAsia"/>
                <w:kern w:val="0"/>
              </w:rPr>
              <w:t>万元以下的罚款”。</w:t>
            </w:r>
          </w:p>
        </w:tc>
      </w:tr>
      <w:tr w:rsidR="000A1552" w:rsidRPr="00A35C77">
        <w:trPr>
          <w:trHeight w:val="2280"/>
          <w:jc w:val="center"/>
        </w:trPr>
        <w:tc>
          <w:tcPr>
            <w:tcW w:w="889" w:type="dxa"/>
            <w:tcBorders>
              <w:top w:val="single" w:sz="4" w:space="0" w:color="auto"/>
              <w:left w:val="single" w:sz="4" w:space="0" w:color="auto"/>
              <w:bottom w:val="single" w:sz="4" w:space="0" w:color="auto"/>
              <w:right w:val="single" w:sz="4" w:space="0" w:color="auto"/>
            </w:tcBorders>
            <w:vAlign w:val="center"/>
          </w:tcPr>
          <w:p w:rsidR="000A1552" w:rsidRPr="00A35C77" w:rsidRDefault="000A1552" w:rsidP="00A35C77">
            <w:pPr>
              <w:widowControl/>
              <w:spacing w:line="240" w:lineRule="exact"/>
              <w:jc w:val="center"/>
              <w:rPr>
                <w:rFonts w:ascii="宋体" w:eastAsia="宋体" w:hAnsi="宋体" w:cs="宋体"/>
                <w:kern w:val="0"/>
              </w:rPr>
            </w:pPr>
            <w:r w:rsidRPr="00A35C77">
              <w:rPr>
                <w:rFonts w:ascii="宋体" w:eastAsia="宋体" w:hAnsi="宋体" w:cs="宋体"/>
                <w:kern w:val="0"/>
              </w:rPr>
              <w:t>6</w:t>
            </w:r>
          </w:p>
        </w:tc>
        <w:tc>
          <w:tcPr>
            <w:tcW w:w="1812"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hint="eastAsia"/>
                <w:kern w:val="0"/>
              </w:rPr>
              <w:t>对高危险性体育项目经营者拒绝、阻挠体育执法人员依法履行监督检查职责的处罚</w:t>
            </w:r>
          </w:p>
        </w:tc>
        <w:tc>
          <w:tcPr>
            <w:tcW w:w="4457" w:type="dxa"/>
            <w:tcBorders>
              <w:top w:val="single" w:sz="4" w:space="0" w:color="auto"/>
              <w:left w:val="nil"/>
              <w:bottom w:val="single" w:sz="4" w:space="0" w:color="auto"/>
              <w:right w:val="single" w:sz="4" w:space="0" w:color="auto"/>
            </w:tcBorders>
            <w:vAlign w:val="center"/>
          </w:tcPr>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1.</w:t>
            </w:r>
            <w:r w:rsidRPr="00A35C77">
              <w:rPr>
                <w:rFonts w:ascii="宋体" w:eastAsia="宋体" w:hAnsi="宋体" w:cs="宋体" w:hint="eastAsia"/>
                <w:kern w:val="0"/>
              </w:rPr>
              <w:t>经营者经批评教育后及时主动配合监督检查，主动消除对监督检查行为造成影响；</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2.</w:t>
            </w:r>
            <w:r w:rsidRPr="00A35C77">
              <w:rPr>
                <w:rFonts w:ascii="宋体" w:eastAsia="宋体" w:hAnsi="宋体" w:cs="宋体" w:hint="eastAsia"/>
                <w:kern w:val="0"/>
              </w:rPr>
              <w:t>经营者受他人胁迫或者诱骗实施违法行为的；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3.</w:t>
            </w:r>
            <w:r w:rsidRPr="00A35C77">
              <w:rPr>
                <w:rFonts w:ascii="宋体" w:eastAsia="宋体" w:hAnsi="宋体" w:cs="宋体" w:hint="eastAsia"/>
                <w:kern w:val="0"/>
              </w:rPr>
              <w:t>经营者配合体育部门查处违法行为有重大立功表现的；</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4.</w:t>
            </w:r>
            <w:r w:rsidRPr="00A35C77">
              <w:rPr>
                <w:rFonts w:ascii="宋体" w:eastAsia="宋体" w:hAnsi="宋体" w:cs="宋体" w:hint="eastAsia"/>
                <w:kern w:val="0"/>
              </w:rPr>
              <w:t>经营者是已满十四周岁不满十八周岁的未成年人或尚未完全丧失辨认或控制自己行为能力的精神病人、智力残疾人；</w:t>
            </w:r>
          </w:p>
          <w:p w:rsidR="000A1552" w:rsidRPr="00A35C77" w:rsidRDefault="000A1552" w:rsidP="00A35C77">
            <w:pPr>
              <w:widowControl/>
              <w:spacing w:line="240" w:lineRule="exact"/>
              <w:jc w:val="left"/>
              <w:rPr>
                <w:rFonts w:ascii="宋体" w:eastAsia="宋体" w:hAnsi="宋体" w:cs="Times New Roman"/>
                <w:kern w:val="0"/>
              </w:rPr>
            </w:pPr>
            <w:r w:rsidRPr="00A35C77">
              <w:rPr>
                <w:rFonts w:ascii="宋体" w:eastAsia="宋体" w:hAnsi="宋体" w:cs="宋体"/>
                <w:kern w:val="0"/>
              </w:rPr>
              <w:t>5.</w:t>
            </w:r>
            <w:r w:rsidRPr="00A35C77">
              <w:rPr>
                <w:rFonts w:ascii="宋体" w:eastAsia="宋体" w:hAnsi="宋体" w:cs="宋体" w:hint="eastAsia"/>
                <w:kern w:val="0"/>
              </w:rPr>
              <w:t>其他依法减轻行政处罚的。</w:t>
            </w:r>
          </w:p>
        </w:tc>
        <w:tc>
          <w:tcPr>
            <w:tcW w:w="6906" w:type="dxa"/>
            <w:tcBorders>
              <w:top w:val="single" w:sz="4" w:space="0" w:color="auto"/>
              <w:left w:val="nil"/>
              <w:bottom w:val="single" w:sz="4" w:space="0" w:color="auto"/>
              <w:right w:val="single" w:sz="4" w:space="0" w:color="auto"/>
            </w:tcBorders>
            <w:vAlign w:val="center"/>
          </w:tcPr>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《经营高危险性体育项目许可管理办法》</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第二十四条</w:t>
            </w:r>
            <w:r w:rsidRPr="00A35C77">
              <w:rPr>
                <w:rFonts w:ascii="宋体" w:eastAsia="宋体" w:hAnsi="宋体" w:cs="宋体"/>
                <w:kern w:val="0"/>
              </w:rPr>
              <w:t xml:space="preserve"> </w:t>
            </w:r>
            <w:r w:rsidRPr="00A35C77">
              <w:rPr>
                <w:rFonts w:ascii="宋体" w:eastAsia="宋体" w:hAnsi="宋体" w:cs="宋体" w:hint="eastAsia"/>
                <w:kern w:val="0"/>
              </w:rPr>
              <w:t>经营者对体育执法人员依法履行监督检查职责，应当予以配合，不得拒绝、阻挠。</w:t>
            </w:r>
          </w:p>
          <w:p w:rsidR="000A1552" w:rsidRPr="00A35C77" w:rsidRDefault="000A1552" w:rsidP="000A1552">
            <w:pPr>
              <w:widowControl/>
              <w:spacing w:line="240" w:lineRule="exact"/>
              <w:ind w:firstLineChars="200" w:firstLine="31680"/>
              <w:jc w:val="left"/>
              <w:rPr>
                <w:rFonts w:ascii="宋体" w:eastAsia="宋体" w:hAnsi="宋体" w:cs="Times New Roman"/>
                <w:kern w:val="0"/>
              </w:rPr>
            </w:pPr>
            <w:r w:rsidRPr="00A35C77">
              <w:rPr>
                <w:rFonts w:ascii="宋体" w:eastAsia="宋体" w:hAnsi="宋体" w:cs="宋体" w:hint="eastAsia"/>
                <w:kern w:val="0"/>
              </w:rPr>
              <w:t>第二十九条</w:t>
            </w:r>
            <w:r w:rsidRPr="00A35C77">
              <w:rPr>
                <w:rFonts w:ascii="宋体" w:eastAsia="宋体" w:hAnsi="宋体" w:cs="宋体"/>
                <w:kern w:val="0"/>
              </w:rPr>
              <w:t xml:space="preserve"> </w:t>
            </w:r>
            <w:r w:rsidRPr="00A35C77">
              <w:rPr>
                <w:rFonts w:ascii="宋体" w:eastAsia="宋体" w:hAnsi="宋体" w:cs="宋体" w:hint="eastAsia"/>
                <w:kern w:val="0"/>
              </w:rPr>
              <w:t>违反本办法第二十四条规定，由县级以上地方人民政府体育主管部门责令限期改正，处</w:t>
            </w:r>
            <w:r w:rsidRPr="00A35C77">
              <w:rPr>
                <w:rFonts w:ascii="宋体" w:eastAsia="宋体" w:hAnsi="宋体" w:cs="宋体"/>
                <w:kern w:val="0"/>
              </w:rPr>
              <w:t>3</w:t>
            </w:r>
            <w:r w:rsidRPr="00A35C77">
              <w:rPr>
                <w:rFonts w:ascii="宋体" w:eastAsia="宋体" w:hAnsi="宋体" w:cs="宋体" w:hint="eastAsia"/>
                <w:kern w:val="0"/>
              </w:rPr>
              <w:t>万元以下的罚款。</w:t>
            </w:r>
          </w:p>
        </w:tc>
      </w:tr>
    </w:tbl>
    <w:p w:rsidR="000A1552" w:rsidRPr="00A35C77" w:rsidRDefault="000A1552" w:rsidP="00FE2BCE">
      <w:pPr>
        <w:rPr>
          <w:rFonts w:ascii="宋体" w:eastAsia="宋体" w:hAnsi="宋体" w:cs="Times New Roman"/>
        </w:rPr>
      </w:pPr>
    </w:p>
    <w:p w:rsidR="000A1552" w:rsidRPr="00FE2BCE" w:rsidRDefault="000A1552">
      <w:pPr>
        <w:rPr>
          <w:rFonts w:ascii="宋体" w:eastAsia="宋体" w:hAnsi="宋体" w:cs="Times New Roman"/>
          <w:b/>
          <w:bCs/>
          <w:sz w:val="24"/>
          <w:szCs w:val="24"/>
        </w:rPr>
      </w:pPr>
      <w:r w:rsidRPr="00FE2BCE">
        <w:rPr>
          <w:rFonts w:ascii="宋体" w:eastAsia="宋体" w:hAnsi="宋体" w:cs="宋体" w:hint="eastAsia"/>
          <w:b/>
          <w:bCs/>
          <w:sz w:val="24"/>
          <w:szCs w:val="24"/>
        </w:rPr>
        <w:t>（十三）厦门市统计局（</w:t>
      </w:r>
      <w:r w:rsidRPr="00FE2BCE">
        <w:rPr>
          <w:rFonts w:ascii="宋体" w:eastAsia="宋体" w:hAnsi="宋体" w:cs="宋体"/>
          <w:b/>
          <w:bCs/>
          <w:sz w:val="24"/>
          <w:szCs w:val="24"/>
        </w:rPr>
        <w:t>1</w:t>
      </w:r>
      <w:r w:rsidRPr="00FE2BCE">
        <w:rPr>
          <w:rFonts w:ascii="宋体" w:eastAsia="宋体" w:hAnsi="宋体" w:cs="宋体" w:hint="eastAsia"/>
          <w:b/>
          <w:bCs/>
          <w:sz w:val="24"/>
          <w:szCs w:val="24"/>
        </w:rPr>
        <w:t>项）</w:t>
      </w:r>
    </w:p>
    <w:tbl>
      <w:tblPr>
        <w:tblW w:w="5000" w:type="pct"/>
        <w:jc w:val="center"/>
        <w:tblCellMar>
          <w:top w:w="15" w:type="dxa"/>
          <w:left w:w="15" w:type="dxa"/>
          <w:bottom w:w="15" w:type="dxa"/>
          <w:right w:w="15" w:type="dxa"/>
        </w:tblCellMar>
        <w:tblLook w:val="0000"/>
      </w:tblPr>
      <w:tblGrid>
        <w:gridCol w:w="982"/>
        <w:gridCol w:w="2719"/>
        <w:gridCol w:w="3044"/>
        <w:gridCol w:w="6387"/>
        <w:gridCol w:w="856"/>
      </w:tblGrid>
      <w:tr w:rsidR="000A1552">
        <w:trPr>
          <w:trHeight w:val="264"/>
          <w:jc w:val="center"/>
        </w:trPr>
        <w:tc>
          <w:tcPr>
            <w:tcW w:w="351"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Times New Roman"/>
                <w:color w:val="000000"/>
              </w:rPr>
            </w:pPr>
            <w:r w:rsidRPr="00FE2BCE">
              <w:rPr>
                <w:rFonts w:ascii="宋体" w:eastAsia="宋体" w:hAnsi="宋体" w:cs="宋体" w:hint="eastAsia"/>
                <w:color w:val="000000"/>
                <w:kern w:val="0"/>
              </w:rPr>
              <w:t>序号</w:t>
            </w:r>
          </w:p>
        </w:tc>
        <w:tc>
          <w:tcPr>
            <w:tcW w:w="971"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Times New Roman"/>
                <w:color w:val="000000"/>
              </w:rPr>
            </w:pPr>
            <w:r w:rsidRPr="00FE2BCE">
              <w:rPr>
                <w:rFonts w:ascii="宋体" w:eastAsia="宋体" w:hAnsi="宋体" w:cs="宋体" w:hint="eastAsia"/>
                <w:color w:val="000000"/>
                <w:kern w:val="0"/>
              </w:rPr>
              <w:t>行政处罚事项</w:t>
            </w:r>
          </w:p>
        </w:tc>
        <w:tc>
          <w:tcPr>
            <w:tcW w:w="1087"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snapToGrid w:val="0"/>
              <w:spacing w:line="240" w:lineRule="exact"/>
              <w:jc w:val="center"/>
              <w:textAlignment w:val="center"/>
              <w:rPr>
                <w:rFonts w:ascii="宋体" w:eastAsia="宋体" w:hAnsi="宋体" w:cs="Times New Roman"/>
                <w:color w:val="000000"/>
              </w:rPr>
            </w:pPr>
            <w:r w:rsidRPr="00FE2BCE">
              <w:rPr>
                <w:rFonts w:ascii="宋体" w:eastAsia="宋体" w:hAnsi="宋体" w:cs="宋体" w:hint="eastAsia"/>
                <w:color w:val="000000"/>
                <w:kern w:val="0"/>
              </w:rPr>
              <w:t>减轻处罚适用条件</w:t>
            </w:r>
          </w:p>
        </w:tc>
        <w:tc>
          <w:tcPr>
            <w:tcW w:w="2281"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Times New Roman"/>
                <w:color w:val="000000"/>
              </w:rPr>
            </w:pPr>
            <w:r w:rsidRPr="00FE2BCE">
              <w:rPr>
                <w:rFonts w:ascii="宋体" w:eastAsia="宋体" w:hAnsi="宋体" w:cs="宋体" w:hint="eastAsia"/>
                <w:color w:val="000000"/>
                <w:kern w:val="0"/>
              </w:rPr>
              <w:t>法律依据</w:t>
            </w:r>
          </w:p>
        </w:tc>
        <w:tc>
          <w:tcPr>
            <w:tcW w:w="306"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Times New Roman"/>
                <w:color w:val="000000"/>
              </w:rPr>
            </w:pPr>
            <w:r w:rsidRPr="00FE2BCE">
              <w:rPr>
                <w:rFonts w:ascii="宋体" w:eastAsia="宋体" w:hAnsi="宋体" w:cs="宋体" w:hint="eastAsia"/>
                <w:color w:val="000000"/>
                <w:kern w:val="0"/>
              </w:rPr>
              <w:t>备注</w:t>
            </w:r>
          </w:p>
        </w:tc>
      </w:tr>
      <w:tr w:rsidR="000A1552">
        <w:trPr>
          <w:trHeight w:val="900"/>
          <w:jc w:val="center"/>
        </w:trPr>
        <w:tc>
          <w:tcPr>
            <w:tcW w:w="351"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宋体"/>
                <w:color w:val="000000"/>
                <w:kern w:val="0"/>
              </w:rPr>
            </w:pPr>
            <w:r w:rsidRPr="00FE2BCE">
              <w:rPr>
                <w:rFonts w:ascii="宋体" w:eastAsia="宋体" w:hAnsi="宋体" w:cs="宋体"/>
                <w:color w:val="000000"/>
                <w:kern w:val="0"/>
              </w:rPr>
              <w:t>1</w:t>
            </w:r>
          </w:p>
        </w:tc>
        <w:tc>
          <w:tcPr>
            <w:tcW w:w="971"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Times New Roman"/>
                <w:color w:val="000000"/>
              </w:rPr>
            </w:pPr>
            <w:r w:rsidRPr="00FE2BCE">
              <w:rPr>
                <w:rFonts w:ascii="宋体" w:eastAsia="宋体" w:hAnsi="宋体" w:cs="宋体" w:hint="eastAsia"/>
              </w:rPr>
              <w:t>统计调查对象提供不真实或不完整的统计资料</w:t>
            </w:r>
          </w:p>
        </w:tc>
        <w:tc>
          <w:tcPr>
            <w:tcW w:w="1087"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sz w:val="21"/>
                <w:szCs w:val="21"/>
              </w:rPr>
            </w:pPr>
            <w:r w:rsidRPr="00FE2BCE">
              <w:rPr>
                <w:rFonts w:ascii="宋体" w:eastAsia="宋体" w:hAnsi="宋体" w:cs="宋体" w:hint="eastAsia"/>
                <w:kern w:val="2"/>
                <w:sz w:val="21"/>
                <w:szCs w:val="21"/>
              </w:rPr>
              <w:t>（</w:t>
            </w:r>
            <w:r w:rsidRPr="00FE2BCE">
              <w:rPr>
                <w:rFonts w:ascii="宋体" w:eastAsia="宋体" w:hAnsi="宋体" w:cs="宋体" w:hint="eastAsia"/>
                <w:sz w:val="21"/>
                <w:szCs w:val="21"/>
              </w:rPr>
              <w:t>一）配合统计执法检查且主动反映和提供有关情况的；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sz w:val="21"/>
                <w:szCs w:val="21"/>
              </w:rPr>
            </w:pPr>
            <w:r w:rsidRPr="00FE2BCE">
              <w:rPr>
                <w:rFonts w:ascii="宋体" w:eastAsia="宋体" w:hAnsi="宋体" w:cs="宋体" w:hint="eastAsia"/>
                <w:sz w:val="21"/>
                <w:szCs w:val="21"/>
              </w:rPr>
              <w:t>（二）主动纠正统计违法行为，并积极整改的；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sz w:val="21"/>
                <w:szCs w:val="21"/>
              </w:rPr>
            </w:pPr>
            <w:r w:rsidRPr="00FE2BCE">
              <w:rPr>
                <w:rFonts w:ascii="宋体" w:eastAsia="宋体" w:hAnsi="宋体" w:cs="宋体" w:hint="eastAsia"/>
                <w:sz w:val="21"/>
                <w:szCs w:val="21"/>
              </w:rPr>
              <w:t>（三）主动消除统计违法行为危害后果或者影响的；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sz w:val="21"/>
                <w:szCs w:val="21"/>
              </w:rPr>
            </w:pPr>
            <w:r w:rsidRPr="00FE2BCE">
              <w:rPr>
                <w:rFonts w:ascii="宋体" w:eastAsia="宋体" w:hAnsi="宋体" w:cs="宋体" w:hint="eastAsia"/>
                <w:sz w:val="21"/>
                <w:szCs w:val="21"/>
              </w:rPr>
              <w:t>（四）主动供述统计机构尚未掌握的违法行为线索的；</w:t>
            </w:r>
          </w:p>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kern w:val="2"/>
                <w:sz w:val="21"/>
                <w:szCs w:val="21"/>
              </w:rPr>
            </w:pPr>
            <w:r w:rsidRPr="00FE2BCE">
              <w:rPr>
                <w:rFonts w:ascii="宋体" w:eastAsia="宋体" w:hAnsi="宋体" w:cs="宋体" w:hint="eastAsia"/>
                <w:sz w:val="21"/>
                <w:szCs w:val="21"/>
              </w:rPr>
              <w:t>（五）配合行政机关查处违法行为有立功表现的；</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sz w:val="21"/>
                <w:szCs w:val="21"/>
              </w:rPr>
            </w:pPr>
            <w:r w:rsidRPr="00FE2BCE">
              <w:rPr>
                <w:rFonts w:ascii="宋体" w:eastAsia="宋体" w:hAnsi="宋体" w:cs="宋体" w:hint="eastAsia"/>
                <w:sz w:val="21"/>
                <w:szCs w:val="21"/>
              </w:rPr>
              <w:t>（六）受他人指使、胁迫或者诱骗等非自身原因实施统计违法行为，经核查属实的；</w:t>
            </w:r>
          </w:p>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sz w:val="21"/>
                <w:szCs w:val="21"/>
              </w:rPr>
            </w:pPr>
            <w:r w:rsidRPr="00FE2BCE">
              <w:rPr>
                <w:rFonts w:ascii="宋体" w:eastAsia="宋体" w:hAnsi="宋体" w:cs="宋体" w:hint="eastAsia"/>
                <w:sz w:val="21"/>
                <w:szCs w:val="21"/>
              </w:rPr>
              <w:t>（七）其他依法可以减轻行政处罚的。</w:t>
            </w:r>
          </w:p>
          <w:p w:rsidR="000A1552" w:rsidRPr="00FE2BCE" w:rsidRDefault="000A1552" w:rsidP="000A1552">
            <w:pPr>
              <w:pStyle w:val="NormalWeb"/>
              <w:widowControl/>
              <w:snapToGrid w:val="0"/>
              <w:spacing w:beforeAutospacing="0" w:afterAutospacing="0" w:line="240" w:lineRule="exact"/>
              <w:ind w:firstLineChars="200" w:firstLine="31680"/>
              <w:rPr>
                <w:rFonts w:ascii="宋体" w:eastAsia="宋体" w:hAnsi="宋体"/>
                <w:sz w:val="21"/>
                <w:szCs w:val="21"/>
              </w:rPr>
            </w:pPr>
          </w:p>
        </w:tc>
        <w:tc>
          <w:tcPr>
            <w:tcW w:w="2281"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rPr>
              <w:t>1.</w:t>
            </w:r>
            <w:r w:rsidRPr="00FE2BCE">
              <w:rPr>
                <w:rFonts w:ascii="宋体" w:eastAsia="宋体" w:hAnsi="宋体" w:cs="宋体" w:hint="eastAsia"/>
              </w:rPr>
              <w:t>《中华人民共和国统计法》</w:t>
            </w:r>
            <w:r w:rsidRPr="00FE2BCE">
              <w:rPr>
                <w:rFonts w:ascii="宋体" w:eastAsia="宋体" w:hAnsi="宋体" w:cs="宋体"/>
              </w:rPr>
              <w:t>(1983</w:t>
            </w:r>
            <w:r w:rsidRPr="00FE2BCE">
              <w:rPr>
                <w:rFonts w:ascii="宋体" w:eastAsia="宋体" w:hAnsi="宋体" w:cs="宋体" w:hint="eastAsia"/>
              </w:rPr>
              <w:t>年</w:t>
            </w:r>
            <w:r w:rsidRPr="00FE2BCE">
              <w:rPr>
                <w:rFonts w:ascii="宋体" w:eastAsia="宋体" w:hAnsi="宋体" w:cs="宋体"/>
              </w:rPr>
              <w:t>12</w:t>
            </w:r>
            <w:r w:rsidRPr="00FE2BCE">
              <w:rPr>
                <w:rFonts w:ascii="宋体" w:eastAsia="宋体" w:hAnsi="宋体" w:cs="宋体" w:hint="eastAsia"/>
              </w:rPr>
              <w:t>月</w:t>
            </w:r>
            <w:r w:rsidRPr="00FE2BCE">
              <w:rPr>
                <w:rFonts w:ascii="宋体" w:eastAsia="宋体" w:hAnsi="宋体" w:cs="宋体"/>
              </w:rPr>
              <w:t>8</w:t>
            </w:r>
            <w:r w:rsidRPr="00FE2BCE">
              <w:rPr>
                <w:rFonts w:ascii="宋体" w:eastAsia="宋体" w:hAnsi="宋体" w:cs="宋体" w:hint="eastAsia"/>
              </w:rPr>
              <w:t>日第六届全国人民代表大会常务委员会第三次会议通过，</w:t>
            </w:r>
            <w:r w:rsidRPr="00FE2BCE">
              <w:rPr>
                <w:rFonts w:ascii="宋体" w:eastAsia="宋体" w:hAnsi="宋体" w:cs="宋体"/>
              </w:rPr>
              <w:t>2009</w:t>
            </w:r>
            <w:r w:rsidRPr="00FE2BCE">
              <w:rPr>
                <w:rFonts w:ascii="宋体" w:eastAsia="宋体" w:hAnsi="宋体" w:cs="宋体" w:hint="eastAsia"/>
              </w:rPr>
              <w:t>年</w:t>
            </w:r>
            <w:r w:rsidRPr="00FE2BCE">
              <w:rPr>
                <w:rFonts w:ascii="宋体" w:eastAsia="宋体" w:hAnsi="宋体" w:cs="宋体"/>
              </w:rPr>
              <w:t>6</w:t>
            </w:r>
            <w:r w:rsidRPr="00FE2BCE">
              <w:rPr>
                <w:rFonts w:ascii="宋体" w:eastAsia="宋体" w:hAnsi="宋体" w:cs="宋体" w:hint="eastAsia"/>
              </w:rPr>
              <w:t>月</w:t>
            </w:r>
            <w:r w:rsidRPr="00FE2BCE">
              <w:rPr>
                <w:rFonts w:ascii="宋体" w:eastAsia="宋体" w:hAnsi="宋体" w:cs="宋体"/>
              </w:rPr>
              <w:t>27</w:t>
            </w:r>
            <w:r w:rsidRPr="00FE2BCE">
              <w:rPr>
                <w:rFonts w:ascii="宋体" w:eastAsia="宋体" w:hAnsi="宋体" w:cs="宋体" w:hint="eastAsia"/>
              </w:rPr>
              <w:t>日第十一届全国人民代表大会常务委员会第九次会议修订，自</w:t>
            </w:r>
            <w:r w:rsidRPr="00FE2BCE">
              <w:rPr>
                <w:rFonts w:ascii="宋体" w:eastAsia="宋体" w:hAnsi="宋体" w:cs="宋体"/>
              </w:rPr>
              <w:t>2010</w:t>
            </w:r>
            <w:r w:rsidRPr="00FE2BCE">
              <w:rPr>
                <w:rFonts w:ascii="宋体" w:eastAsia="宋体" w:hAnsi="宋体" w:cs="宋体" w:hint="eastAsia"/>
              </w:rPr>
              <w:t>年</w:t>
            </w:r>
            <w:r w:rsidRPr="00FE2BCE">
              <w:rPr>
                <w:rFonts w:ascii="宋体" w:eastAsia="宋体" w:hAnsi="宋体" w:cs="宋体"/>
              </w:rPr>
              <w:t>1</w:t>
            </w:r>
            <w:r w:rsidRPr="00FE2BCE">
              <w:rPr>
                <w:rFonts w:ascii="宋体" w:eastAsia="宋体" w:hAnsi="宋体" w:cs="宋体" w:hint="eastAsia"/>
              </w:rPr>
              <w:t>月</w:t>
            </w:r>
            <w:r w:rsidRPr="00FE2BCE">
              <w:rPr>
                <w:rFonts w:ascii="宋体" w:eastAsia="宋体" w:hAnsi="宋体" w:cs="宋体"/>
              </w:rPr>
              <w:t>1</w:t>
            </w:r>
            <w:r w:rsidRPr="00FE2BCE">
              <w:rPr>
                <w:rFonts w:ascii="宋体" w:eastAsia="宋体" w:hAnsi="宋体" w:cs="宋体" w:hint="eastAsia"/>
              </w:rPr>
              <w:t>日起施行）</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（一）拒绝提供统计资料或者经催报后仍未按时提供统计资料的；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（二）提供不真实或者不完整的统计资料的；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（三）拒绝答复或者不如实答复统计检查查询书的；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（四）拒绝、阻碍统计调查、统计检查的；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（五）转移、隐匿、篡改、毁弃或者拒绝提供原始记录和凭证、统计台账、统计调查表及其他相关证明和资料的。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rPr>
              <w:t>2.</w:t>
            </w:r>
            <w:r w:rsidRPr="00FE2BCE">
              <w:rPr>
                <w:rFonts w:ascii="宋体" w:eastAsia="宋体" w:hAnsi="宋体" w:cs="宋体" w:hint="eastAsia"/>
              </w:rPr>
              <w:t>《中华人民共和国行政处罚法》（</w:t>
            </w:r>
            <w:r w:rsidRPr="00FE2BCE">
              <w:rPr>
                <w:rFonts w:ascii="宋体" w:eastAsia="宋体" w:hAnsi="宋体" w:cs="宋体"/>
              </w:rPr>
              <w:t>1996</w:t>
            </w:r>
            <w:r w:rsidRPr="00FE2BCE">
              <w:rPr>
                <w:rFonts w:ascii="宋体" w:eastAsia="宋体" w:hAnsi="宋体" w:cs="宋体" w:hint="eastAsia"/>
              </w:rPr>
              <w:t>年</w:t>
            </w:r>
            <w:r w:rsidRPr="00FE2BCE">
              <w:rPr>
                <w:rFonts w:ascii="宋体" w:eastAsia="宋体" w:hAnsi="宋体" w:cs="宋体"/>
              </w:rPr>
              <w:t>3</w:t>
            </w:r>
            <w:r w:rsidRPr="00FE2BCE">
              <w:rPr>
                <w:rFonts w:ascii="宋体" w:eastAsia="宋体" w:hAnsi="宋体" w:cs="宋体" w:hint="eastAsia"/>
              </w:rPr>
              <w:t>月</w:t>
            </w:r>
            <w:r w:rsidRPr="00FE2BCE">
              <w:rPr>
                <w:rFonts w:ascii="宋体" w:eastAsia="宋体" w:hAnsi="宋体" w:cs="宋体"/>
              </w:rPr>
              <w:t>17</w:t>
            </w:r>
            <w:r w:rsidRPr="00FE2BCE">
              <w:rPr>
                <w:rFonts w:ascii="宋体" w:eastAsia="宋体" w:hAnsi="宋体" w:cs="宋体" w:hint="eastAsia"/>
              </w:rPr>
              <w:t>日第八届全国人民代表大会第四次会议通过，</w:t>
            </w:r>
            <w:r w:rsidRPr="00FE2BCE">
              <w:rPr>
                <w:rFonts w:ascii="宋体" w:eastAsia="宋体" w:hAnsi="宋体" w:cs="宋体"/>
              </w:rPr>
              <w:t>2021</w:t>
            </w:r>
            <w:r w:rsidRPr="00FE2BCE">
              <w:rPr>
                <w:rFonts w:ascii="宋体" w:eastAsia="宋体" w:hAnsi="宋体" w:cs="宋体" w:hint="eastAsia"/>
              </w:rPr>
              <w:t>年</w:t>
            </w:r>
            <w:r w:rsidRPr="00FE2BCE">
              <w:rPr>
                <w:rFonts w:ascii="宋体" w:eastAsia="宋体" w:hAnsi="宋体" w:cs="宋体"/>
              </w:rPr>
              <w:t>1</w:t>
            </w:r>
            <w:r w:rsidRPr="00FE2BCE">
              <w:rPr>
                <w:rFonts w:ascii="宋体" w:eastAsia="宋体" w:hAnsi="宋体" w:cs="宋体" w:hint="eastAsia"/>
              </w:rPr>
              <w:t>月</w:t>
            </w:r>
            <w:r w:rsidRPr="00FE2BCE">
              <w:rPr>
                <w:rFonts w:ascii="宋体" w:eastAsia="宋体" w:hAnsi="宋体" w:cs="宋体"/>
              </w:rPr>
              <w:t>22</w:t>
            </w:r>
            <w:r w:rsidRPr="00FE2BCE">
              <w:rPr>
                <w:rFonts w:ascii="宋体" w:eastAsia="宋体" w:hAnsi="宋体" w:cs="宋体" w:hint="eastAsia"/>
              </w:rPr>
              <w:t>日第十三届全国人民代表大会常务委员会第二十五次会议修订）</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第三十二条：当事人有下列情形之一，应当从轻或者减轻行政</w:t>
            </w:r>
          </w:p>
          <w:p w:rsidR="000A1552" w:rsidRPr="00FE2BCE" w:rsidRDefault="000A1552" w:rsidP="00FE2BCE">
            <w:pPr>
              <w:snapToGrid w:val="0"/>
              <w:spacing w:line="240" w:lineRule="exact"/>
              <w:rPr>
                <w:rFonts w:ascii="宋体" w:eastAsia="宋体" w:hAnsi="宋体" w:cs="Times New Roman"/>
              </w:rPr>
            </w:pPr>
            <w:r w:rsidRPr="00FE2BCE">
              <w:rPr>
                <w:rFonts w:ascii="宋体" w:eastAsia="宋体" w:hAnsi="宋体" w:cs="宋体" w:hint="eastAsia"/>
              </w:rPr>
              <w:t>处罚：</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（一）主动消除或者减轻违法行为危害后果的；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（二）受他人胁迫或者诱骗实施违法行为的；</w:t>
            </w:r>
          </w:p>
          <w:p w:rsidR="000A1552" w:rsidRPr="00FE2BCE" w:rsidRDefault="000A1552" w:rsidP="000A1552">
            <w:pPr>
              <w:snapToGrid w:val="0"/>
              <w:spacing w:line="240" w:lineRule="exact"/>
              <w:ind w:firstLineChars="200" w:firstLine="31680"/>
              <w:rPr>
                <w:rFonts w:ascii="宋体" w:eastAsia="宋体" w:hAnsi="宋体" w:cs="宋体"/>
              </w:rPr>
            </w:pPr>
            <w:r w:rsidRPr="00FE2BCE">
              <w:rPr>
                <w:rFonts w:ascii="宋体" w:eastAsia="宋体" w:hAnsi="宋体" w:cs="宋体" w:hint="eastAsia"/>
              </w:rPr>
              <w:t>（三）主动供述行政机关尚未掌握的违法行为的</w:t>
            </w:r>
            <w:r w:rsidRPr="00FE2BCE">
              <w:rPr>
                <w:rFonts w:ascii="宋体" w:eastAsia="宋体" w:hAnsi="宋体" w:cs="宋体"/>
              </w:rPr>
              <w:t>;</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（四）配合行政机关查处违法行为有立功表现的；</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 xml:space="preserve">（五）法律、法规、规章规定其他应当从轻或者减轻行政处罚的。　</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kern w:val="0"/>
              </w:rPr>
              <w:t>3.</w:t>
            </w:r>
            <w:r w:rsidRPr="00FE2BCE">
              <w:rPr>
                <w:rFonts w:ascii="宋体" w:eastAsia="宋体" w:hAnsi="宋体" w:cs="宋体" w:hint="eastAsia"/>
                <w:kern w:val="0"/>
              </w:rPr>
              <w:t>《福建省统计行政处罚自由裁量权实施办法》</w:t>
            </w:r>
            <w:r w:rsidRPr="00FE2BCE">
              <w:rPr>
                <w:rFonts w:ascii="宋体" w:eastAsia="宋体" w:hAnsi="宋体" w:cs="宋体" w:hint="eastAsia"/>
              </w:rPr>
              <w:t xml:space="preserve">　</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cs="宋体"/>
                <w:sz w:val="21"/>
                <w:szCs w:val="21"/>
              </w:rPr>
            </w:pPr>
            <w:r w:rsidRPr="00FE2BCE">
              <w:rPr>
                <w:rFonts w:ascii="宋体" w:eastAsia="宋体" w:hAnsi="宋体" w:cs="宋体" w:hint="eastAsia"/>
                <w:sz w:val="21"/>
                <w:szCs w:val="21"/>
              </w:rPr>
              <w:t>第十七条</w:t>
            </w:r>
            <w:r w:rsidRPr="00FE2BCE">
              <w:rPr>
                <w:rFonts w:ascii="宋体" w:eastAsia="宋体" w:hAnsi="宋体"/>
                <w:sz w:val="21"/>
                <w:szCs w:val="21"/>
              </w:rPr>
              <w:t>  </w:t>
            </w:r>
            <w:r w:rsidRPr="00FE2BCE">
              <w:rPr>
                <w:rFonts w:ascii="宋体" w:eastAsia="宋体" w:hAnsi="宋体" w:cs="宋体" w:hint="eastAsia"/>
                <w:sz w:val="21"/>
                <w:szCs w:val="21"/>
              </w:rPr>
              <w:t>统计违法行为人具有下列情况之一的，可以从轻或者减轻处罚：</w:t>
            </w:r>
            <w:r w:rsidRPr="00FE2BCE">
              <w:rPr>
                <w:rFonts w:ascii="宋体" w:eastAsia="宋体" w:hAnsi="宋体"/>
                <w:sz w:val="21"/>
                <w:szCs w:val="21"/>
              </w:rPr>
              <w:t> </w:t>
            </w:r>
            <w:r w:rsidRPr="00FE2BCE">
              <w:rPr>
                <w:rFonts w:ascii="宋体" w:eastAsia="宋体" w:hAnsi="宋体" w:cs="宋体"/>
                <w:sz w:val="21"/>
                <w:szCs w:val="21"/>
              </w:rPr>
              <w:t xml:space="preserve">                     </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sz w:val="21"/>
                <w:szCs w:val="21"/>
              </w:rPr>
            </w:pPr>
            <w:r w:rsidRPr="00FE2BCE">
              <w:rPr>
                <w:rFonts w:ascii="宋体" w:eastAsia="宋体" w:hAnsi="宋体" w:cs="宋体" w:hint="eastAsia"/>
                <w:sz w:val="21"/>
                <w:szCs w:val="21"/>
              </w:rPr>
              <w:t>（一）违法数额对本地区、本部门、本单位统计数据影响较小的；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sz w:val="21"/>
                <w:szCs w:val="21"/>
              </w:rPr>
            </w:pPr>
            <w:r w:rsidRPr="00FE2BCE">
              <w:rPr>
                <w:rFonts w:ascii="宋体" w:eastAsia="宋体" w:hAnsi="宋体" w:cs="宋体" w:hint="eastAsia"/>
                <w:sz w:val="21"/>
                <w:szCs w:val="21"/>
              </w:rPr>
              <w:t>（二）配合统计执法检查且主动反映和提供线索的；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sz w:val="21"/>
                <w:szCs w:val="21"/>
              </w:rPr>
            </w:pPr>
            <w:r w:rsidRPr="00FE2BCE">
              <w:rPr>
                <w:rFonts w:ascii="宋体" w:eastAsia="宋体" w:hAnsi="宋体" w:cs="宋体" w:hint="eastAsia"/>
                <w:sz w:val="21"/>
                <w:szCs w:val="21"/>
              </w:rPr>
              <w:t>（三）主动纠正统计违法行为，并进行整改的；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sz w:val="21"/>
                <w:szCs w:val="21"/>
              </w:rPr>
            </w:pPr>
            <w:r w:rsidRPr="00FE2BCE">
              <w:rPr>
                <w:rFonts w:ascii="宋体" w:eastAsia="宋体" w:hAnsi="宋体" w:cs="宋体" w:hint="eastAsia"/>
                <w:sz w:val="21"/>
                <w:szCs w:val="21"/>
              </w:rPr>
              <w:t>（四）主动消除、减轻统计违法行为危害后果或者影响的；</w:t>
            </w:r>
            <w:r w:rsidRPr="00FE2BCE">
              <w:rPr>
                <w:rFonts w:ascii="宋体" w:eastAsia="宋体" w:hAnsi="宋体"/>
                <w:sz w:val="21"/>
                <w:szCs w:val="21"/>
              </w:rPr>
              <w:t> </w:t>
            </w:r>
          </w:p>
          <w:p w:rsidR="000A1552" w:rsidRPr="00FE2BCE" w:rsidRDefault="000A1552" w:rsidP="000A1552">
            <w:pPr>
              <w:pStyle w:val="NormalWeb"/>
              <w:widowControl/>
              <w:snapToGrid w:val="0"/>
              <w:spacing w:beforeAutospacing="0" w:afterAutospacing="0" w:line="240" w:lineRule="exact"/>
              <w:ind w:firstLineChars="200" w:firstLine="31680"/>
              <w:jc w:val="both"/>
              <w:rPr>
                <w:rFonts w:ascii="宋体" w:eastAsia="宋体" w:hAnsi="宋体"/>
                <w:sz w:val="21"/>
                <w:szCs w:val="21"/>
              </w:rPr>
            </w:pPr>
            <w:r w:rsidRPr="00FE2BCE">
              <w:rPr>
                <w:rFonts w:ascii="宋体" w:eastAsia="宋体" w:hAnsi="宋体" w:cs="宋体" w:hint="eastAsia"/>
                <w:sz w:val="21"/>
                <w:szCs w:val="21"/>
              </w:rPr>
              <w:t>（五）经查实确非自身原因提供不真实统计资料的；</w:t>
            </w:r>
            <w:r w:rsidRPr="00FE2BCE">
              <w:rPr>
                <w:rFonts w:ascii="宋体" w:eastAsia="宋体" w:hAnsi="宋体"/>
                <w:sz w:val="21"/>
                <w:szCs w:val="21"/>
              </w:rPr>
              <w:t> </w:t>
            </w:r>
          </w:p>
          <w:p w:rsidR="000A1552" w:rsidRPr="00FE2BCE" w:rsidRDefault="000A1552" w:rsidP="000A1552">
            <w:pPr>
              <w:snapToGrid w:val="0"/>
              <w:spacing w:line="240" w:lineRule="exact"/>
              <w:ind w:firstLineChars="200" w:firstLine="31680"/>
              <w:rPr>
                <w:rFonts w:ascii="宋体" w:eastAsia="宋体" w:hAnsi="宋体" w:cs="Times New Roman"/>
              </w:rPr>
            </w:pPr>
            <w:r w:rsidRPr="00FE2BCE">
              <w:rPr>
                <w:rFonts w:ascii="宋体" w:eastAsia="宋体" w:hAnsi="宋体" w:cs="宋体" w:hint="eastAsia"/>
              </w:rPr>
              <w:t>（六）其他依法可以从轻或者减轻行政处罚的。</w:t>
            </w:r>
          </w:p>
        </w:tc>
        <w:tc>
          <w:tcPr>
            <w:tcW w:w="306" w:type="pct"/>
            <w:tcBorders>
              <w:top w:val="single" w:sz="4" w:space="0" w:color="auto"/>
              <w:left w:val="single" w:sz="4" w:space="0" w:color="auto"/>
              <w:bottom w:val="single" w:sz="4" w:space="0" w:color="auto"/>
              <w:right w:val="single" w:sz="4" w:space="0" w:color="auto"/>
            </w:tcBorders>
            <w:vAlign w:val="center"/>
          </w:tcPr>
          <w:p w:rsidR="000A1552" w:rsidRPr="00FE2BCE" w:rsidRDefault="000A1552" w:rsidP="00FE2BCE">
            <w:pPr>
              <w:widowControl/>
              <w:snapToGrid w:val="0"/>
              <w:spacing w:line="240" w:lineRule="exact"/>
              <w:jc w:val="center"/>
              <w:textAlignment w:val="center"/>
              <w:rPr>
                <w:rFonts w:ascii="宋体" w:eastAsia="宋体" w:hAnsi="宋体" w:cs="Times New Roman"/>
                <w:color w:val="000000"/>
                <w:kern w:val="0"/>
              </w:rPr>
            </w:pPr>
          </w:p>
        </w:tc>
      </w:tr>
    </w:tbl>
    <w:p w:rsidR="000A1552" w:rsidRPr="00FE2BCE" w:rsidRDefault="000A1552" w:rsidP="00FE2BCE">
      <w:pPr>
        <w:rPr>
          <w:rFonts w:ascii="宋体" w:eastAsia="宋体" w:hAnsi="宋体" w:cs="Times New Roman"/>
        </w:rPr>
      </w:pPr>
    </w:p>
    <w:p w:rsidR="000A1552" w:rsidRPr="00A14A48" w:rsidRDefault="000A1552">
      <w:pPr>
        <w:rPr>
          <w:rFonts w:ascii="宋体" w:eastAsia="宋体" w:hAnsi="宋体" w:cs="Times New Roman"/>
          <w:b/>
          <w:bCs/>
          <w:sz w:val="24"/>
          <w:szCs w:val="24"/>
        </w:rPr>
      </w:pPr>
      <w:r w:rsidRPr="00A14A48">
        <w:rPr>
          <w:rFonts w:ascii="宋体" w:eastAsia="宋体" w:hAnsi="宋体" w:cs="宋体" w:hint="eastAsia"/>
          <w:b/>
          <w:bCs/>
          <w:sz w:val="24"/>
          <w:szCs w:val="24"/>
        </w:rPr>
        <w:t>（十四）厦门市人民防空办公室（</w:t>
      </w:r>
      <w:r w:rsidRPr="00A14A48">
        <w:rPr>
          <w:rFonts w:ascii="宋体" w:eastAsia="宋体" w:hAnsi="宋体" w:cs="宋体"/>
          <w:b/>
          <w:bCs/>
          <w:sz w:val="24"/>
          <w:szCs w:val="24"/>
        </w:rPr>
        <w:t>1</w:t>
      </w:r>
      <w:r w:rsidRPr="00A14A48">
        <w:rPr>
          <w:rFonts w:ascii="宋体" w:eastAsia="宋体" w:hAnsi="宋体" w:cs="宋体" w:hint="eastAsia"/>
          <w:b/>
          <w:bCs/>
          <w:sz w:val="24"/>
          <w:szCs w:val="24"/>
        </w:rPr>
        <w:t>项）</w:t>
      </w:r>
    </w:p>
    <w:tbl>
      <w:tblPr>
        <w:tblW w:w="14075" w:type="dxa"/>
        <w:tblInd w:w="-3" w:type="dxa"/>
        <w:tblLook w:val="0000"/>
      </w:tblPr>
      <w:tblGrid>
        <w:gridCol w:w="816"/>
        <w:gridCol w:w="1656"/>
        <w:gridCol w:w="1680"/>
        <w:gridCol w:w="2678"/>
        <w:gridCol w:w="6405"/>
        <w:gridCol w:w="840"/>
      </w:tblGrid>
      <w:tr w:rsidR="000A1552" w:rsidRPr="00FE2BCE" w:rsidTr="00A14A48">
        <w:trPr>
          <w:trHeight w:val="193"/>
        </w:trPr>
        <w:tc>
          <w:tcPr>
            <w:tcW w:w="816" w:type="dxa"/>
            <w:tcBorders>
              <w:top w:val="nil"/>
              <w:left w:val="single" w:sz="4" w:space="0" w:color="auto"/>
              <w:bottom w:val="single" w:sz="4" w:space="0" w:color="auto"/>
              <w:right w:val="single" w:sz="4" w:space="0" w:color="auto"/>
            </w:tcBorders>
            <w:noWrap/>
            <w:vAlign w:val="center"/>
          </w:tcPr>
          <w:p w:rsidR="000A1552" w:rsidRPr="00FE2BCE" w:rsidRDefault="000A1552" w:rsidP="00FE2BCE">
            <w:pPr>
              <w:widowControl/>
              <w:jc w:val="center"/>
              <w:rPr>
                <w:rFonts w:ascii="宋体" w:eastAsia="宋体" w:hAnsi="宋体" w:cs="Times New Roman"/>
                <w:kern w:val="0"/>
                <w:sz w:val="22"/>
                <w:szCs w:val="22"/>
              </w:rPr>
            </w:pPr>
            <w:r w:rsidRPr="00FE2BCE">
              <w:rPr>
                <w:rFonts w:ascii="宋体" w:eastAsia="宋体" w:hAnsi="宋体" w:cs="宋体" w:hint="eastAsia"/>
                <w:kern w:val="0"/>
                <w:sz w:val="22"/>
                <w:szCs w:val="22"/>
              </w:rPr>
              <w:t>序号</w:t>
            </w:r>
          </w:p>
        </w:tc>
        <w:tc>
          <w:tcPr>
            <w:tcW w:w="1656" w:type="dxa"/>
            <w:tcBorders>
              <w:top w:val="nil"/>
              <w:left w:val="nil"/>
              <w:bottom w:val="single" w:sz="4" w:space="0" w:color="auto"/>
              <w:right w:val="single" w:sz="4" w:space="0" w:color="auto"/>
            </w:tcBorders>
            <w:noWrap/>
            <w:vAlign w:val="center"/>
          </w:tcPr>
          <w:p w:rsidR="000A1552" w:rsidRPr="00FE2BCE" w:rsidRDefault="000A1552" w:rsidP="00FE2BCE">
            <w:pPr>
              <w:widowControl/>
              <w:jc w:val="center"/>
              <w:rPr>
                <w:rFonts w:ascii="宋体" w:eastAsia="宋体" w:hAnsi="宋体" w:cs="Times New Roman"/>
                <w:kern w:val="0"/>
                <w:sz w:val="22"/>
                <w:szCs w:val="22"/>
              </w:rPr>
            </w:pPr>
            <w:r w:rsidRPr="00FE2BCE">
              <w:rPr>
                <w:rFonts w:ascii="宋体" w:eastAsia="宋体" w:hAnsi="宋体" w:cs="宋体" w:hint="eastAsia"/>
                <w:kern w:val="0"/>
                <w:sz w:val="22"/>
                <w:szCs w:val="22"/>
              </w:rPr>
              <w:t>行政处罚事项</w:t>
            </w:r>
          </w:p>
        </w:tc>
        <w:tc>
          <w:tcPr>
            <w:tcW w:w="1680" w:type="dxa"/>
            <w:tcBorders>
              <w:top w:val="nil"/>
              <w:left w:val="nil"/>
              <w:bottom w:val="single" w:sz="4" w:space="0" w:color="auto"/>
              <w:right w:val="single" w:sz="4" w:space="0" w:color="auto"/>
            </w:tcBorders>
            <w:noWrap/>
            <w:vAlign w:val="center"/>
          </w:tcPr>
          <w:p w:rsidR="000A1552" w:rsidRPr="00FE2BCE" w:rsidRDefault="000A1552" w:rsidP="00FE2BCE">
            <w:pPr>
              <w:widowControl/>
              <w:jc w:val="center"/>
              <w:rPr>
                <w:rFonts w:ascii="宋体" w:eastAsia="宋体" w:hAnsi="宋体" w:cs="Times New Roman"/>
                <w:kern w:val="0"/>
                <w:sz w:val="22"/>
                <w:szCs w:val="22"/>
              </w:rPr>
            </w:pPr>
            <w:r w:rsidRPr="00FE2BCE">
              <w:rPr>
                <w:rFonts w:ascii="宋体" w:eastAsia="宋体" w:hAnsi="宋体" w:cs="宋体" w:hint="eastAsia"/>
                <w:kern w:val="0"/>
                <w:sz w:val="22"/>
                <w:szCs w:val="22"/>
              </w:rPr>
              <w:t>实施机关</w:t>
            </w:r>
          </w:p>
        </w:tc>
        <w:tc>
          <w:tcPr>
            <w:tcW w:w="2678" w:type="dxa"/>
            <w:tcBorders>
              <w:top w:val="nil"/>
              <w:left w:val="nil"/>
              <w:bottom w:val="single" w:sz="4" w:space="0" w:color="auto"/>
              <w:right w:val="single" w:sz="4" w:space="0" w:color="auto"/>
            </w:tcBorders>
            <w:noWrap/>
            <w:vAlign w:val="center"/>
          </w:tcPr>
          <w:p w:rsidR="000A1552" w:rsidRPr="00FE2BCE" w:rsidRDefault="000A1552" w:rsidP="00FE2BCE">
            <w:pPr>
              <w:widowControl/>
              <w:jc w:val="center"/>
              <w:rPr>
                <w:rFonts w:ascii="宋体" w:eastAsia="宋体" w:hAnsi="宋体" w:cs="Times New Roman"/>
                <w:kern w:val="0"/>
                <w:sz w:val="22"/>
                <w:szCs w:val="22"/>
              </w:rPr>
            </w:pPr>
            <w:r w:rsidRPr="00FE2BCE">
              <w:rPr>
                <w:rFonts w:ascii="宋体" w:eastAsia="宋体" w:hAnsi="宋体" w:cs="宋体"/>
                <w:kern w:val="0"/>
                <w:sz w:val="22"/>
                <w:szCs w:val="22"/>
              </w:rPr>
              <w:t xml:space="preserve">  </w:t>
            </w:r>
            <w:r w:rsidRPr="00FE2BCE">
              <w:rPr>
                <w:rFonts w:ascii="宋体" w:eastAsia="宋体" w:hAnsi="宋体" w:cs="宋体" w:hint="eastAsia"/>
                <w:kern w:val="0"/>
                <w:sz w:val="22"/>
                <w:szCs w:val="22"/>
              </w:rPr>
              <w:t>减轻处罚适用条件</w:t>
            </w:r>
          </w:p>
        </w:tc>
        <w:tc>
          <w:tcPr>
            <w:tcW w:w="6405" w:type="dxa"/>
            <w:tcBorders>
              <w:top w:val="nil"/>
              <w:left w:val="nil"/>
              <w:bottom w:val="single" w:sz="4" w:space="0" w:color="auto"/>
              <w:right w:val="single" w:sz="4" w:space="0" w:color="auto"/>
            </w:tcBorders>
            <w:noWrap/>
            <w:vAlign w:val="center"/>
          </w:tcPr>
          <w:p w:rsidR="000A1552" w:rsidRPr="00FE2BCE" w:rsidRDefault="000A1552" w:rsidP="00FE2BCE">
            <w:pPr>
              <w:widowControl/>
              <w:jc w:val="center"/>
              <w:rPr>
                <w:rFonts w:ascii="宋体" w:eastAsia="宋体" w:hAnsi="宋体" w:cs="Times New Roman"/>
                <w:kern w:val="0"/>
                <w:sz w:val="22"/>
                <w:szCs w:val="22"/>
              </w:rPr>
            </w:pPr>
            <w:r w:rsidRPr="00FE2BCE">
              <w:rPr>
                <w:rFonts w:ascii="宋体" w:eastAsia="宋体" w:hAnsi="宋体" w:cs="宋体" w:hint="eastAsia"/>
                <w:kern w:val="0"/>
                <w:sz w:val="22"/>
                <w:szCs w:val="22"/>
              </w:rPr>
              <w:t>法律依据</w:t>
            </w:r>
          </w:p>
        </w:tc>
        <w:tc>
          <w:tcPr>
            <w:tcW w:w="840" w:type="dxa"/>
            <w:tcBorders>
              <w:top w:val="nil"/>
              <w:left w:val="nil"/>
              <w:bottom w:val="single" w:sz="4" w:space="0" w:color="auto"/>
              <w:right w:val="single" w:sz="4" w:space="0" w:color="auto"/>
            </w:tcBorders>
            <w:noWrap/>
            <w:vAlign w:val="center"/>
          </w:tcPr>
          <w:p w:rsidR="000A1552" w:rsidRPr="00FE2BCE" w:rsidRDefault="000A1552" w:rsidP="00FE2BCE">
            <w:pPr>
              <w:widowControl/>
              <w:jc w:val="center"/>
              <w:rPr>
                <w:rFonts w:ascii="宋体" w:eastAsia="宋体" w:hAnsi="宋体" w:cs="Times New Roman"/>
                <w:kern w:val="0"/>
                <w:sz w:val="22"/>
                <w:szCs w:val="22"/>
              </w:rPr>
            </w:pPr>
            <w:r w:rsidRPr="00FE2BCE">
              <w:rPr>
                <w:rFonts w:ascii="宋体" w:eastAsia="宋体" w:hAnsi="宋体" w:cs="宋体" w:hint="eastAsia"/>
                <w:kern w:val="0"/>
                <w:sz w:val="22"/>
                <w:szCs w:val="22"/>
              </w:rPr>
              <w:t>备注</w:t>
            </w:r>
          </w:p>
        </w:tc>
      </w:tr>
      <w:tr w:rsidR="000A1552" w:rsidRPr="00FE2BCE" w:rsidTr="00A14A48">
        <w:trPr>
          <w:trHeight w:val="1745"/>
        </w:trPr>
        <w:tc>
          <w:tcPr>
            <w:tcW w:w="816" w:type="dxa"/>
            <w:tcBorders>
              <w:top w:val="nil"/>
              <w:left w:val="single" w:sz="4" w:space="0" w:color="auto"/>
              <w:bottom w:val="single" w:sz="4" w:space="0" w:color="auto"/>
              <w:right w:val="single" w:sz="4" w:space="0" w:color="auto"/>
            </w:tcBorders>
            <w:noWrap/>
            <w:vAlign w:val="center"/>
          </w:tcPr>
          <w:p w:rsidR="000A1552" w:rsidRPr="00FE2BCE" w:rsidRDefault="000A1552" w:rsidP="00FE2BCE">
            <w:pPr>
              <w:widowControl/>
              <w:jc w:val="center"/>
              <w:rPr>
                <w:rFonts w:ascii="仿宋_GB2312" w:eastAsia="仿宋_GB2312" w:hAnsi="宋体" w:cs="Times New Roman"/>
                <w:kern w:val="0"/>
                <w:sz w:val="22"/>
                <w:szCs w:val="22"/>
              </w:rPr>
            </w:pPr>
            <w:r w:rsidRPr="00FE2BCE">
              <w:rPr>
                <w:rFonts w:ascii="仿宋_GB2312" w:eastAsia="仿宋_GB2312" w:hAnsi="宋体" w:cs="仿宋_GB2312"/>
                <w:kern w:val="0"/>
                <w:sz w:val="22"/>
                <w:szCs w:val="22"/>
              </w:rPr>
              <w:t>1</w:t>
            </w:r>
          </w:p>
        </w:tc>
        <w:tc>
          <w:tcPr>
            <w:tcW w:w="1656" w:type="dxa"/>
            <w:tcBorders>
              <w:top w:val="nil"/>
              <w:left w:val="nil"/>
              <w:bottom w:val="single" w:sz="4" w:space="0" w:color="auto"/>
              <w:right w:val="single" w:sz="4" w:space="0" w:color="auto"/>
            </w:tcBorders>
            <w:vAlign w:val="center"/>
          </w:tcPr>
          <w:p w:rsidR="000A1552" w:rsidRPr="00FE2BCE" w:rsidRDefault="000A1552" w:rsidP="00FE2BCE">
            <w:pPr>
              <w:widowControl/>
              <w:jc w:val="left"/>
              <w:rPr>
                <w:rFonts w:ascii="仿宋_GB2312" w:eastAsia="仿宋_GB2312" w:hAnsi="宋体" w:cs="Times New Roman"/>
                <w:kern w:val="0"/>
                <w:sz w:val="22"/>
                <w:szCs w:val="22"/>
              </w:rPr>
            </w:pPr>
            <w:r w:rsidRPr="00FE2BCE">
              <w:rPr>
                <w:rFonts w:ascii="仿宋_GB2312" w:eastAsia="仿宋_GB2312" w:hAnsi="宋体" w:cs="仿宋_GB2312" w:hint="eastAsia"/>
                <w:kern w:val="0"/>
                <w:sz w:val="22"/>
                <w:szCs w:val="22"/>
              </w:rPr>
              <w:t>侵占人民防空工程的</w:t>
            </w:r>
          </w:p>
        </w:tc>
        <w:tc>
          <w:tcPr>
            <w:tcW w:w="1680" w:type="dxa"/>
            <w:tcBorders>
              <w:top w:val="nil"/>
              <w:left w:val="nil"/>
              <w:bottom w:val="single" w:sz="4" w:space="0" w:color="auto"/>
              <w:right w:val="single" w:sz="4" w:space="0" w:color="auto"/>
            </w:tcBorders>
            <w:vAlign w:val="center"/>
          </w:tcPr>
          <w:p w:rsidR="000A1552" w:rsidRPr="00FE2BCE" w:rsidRDefault="000A1552" w:rsidP="00FE2BCE">
            <w:pPr>
              <w:widowControl/>
              <w:jc w:val="center"/>
              <w:rPr>
                <w:rFonts w:ascii="仿宋_GB2312" w:eastAsia="仿宋_GB2312" w:hAnsi="宋体" w:cs="Times New Roman"/>
                <w:kern w:val="0"/>
                <w:sz w:val="20"/>
                <w:szCs w:val="20"/>
              </w:rPr>
            </w:pPr>
            <w:r w:rsidRPr="00FE2BCE">
              <w:rPr>
                <w:rFonts w:ascii="仿宋_GB2312" w:eastAsia="仿宋_GB2312" w:hAnsi="宋体" w:cs="仿宋_GB2312" w:hint="eastAsia"/>
                <w:kern w:val="0"/>
                <w:sz w:val="20"/>
                <w:szCs w:val="20"/>
              </w:rPr>
              <w:t>厦门市人民防空办公室</w:t>
            </w:r>
          </w:p>
        </w:tc>
        <w:tc>
          <w:tcPr>
            <w:tcW w:w="2678" w:type="dxa"/>
            <w:tcBorders>
              <w:top w:val="nil"/>
              <w:left w:val="nil"/>
              <w:bottom w:val="single" w:sz="4" w:space="0" w:color="auto"/>
              <w:right w:val="single" w:sz="4" w:space="0" w:color="auto"/>
            </w:tcBorders>
            <w:vAlign w:val="center"/>
          </w:tcPr>
          <w:p w:rsidR="000A1552" w:rsidRPr="00FE2BCE" w:rsidRDefault="000A1552" w:rsidP="00FE2BCE">
            <w:pPr>
              <w:widowControl/>
              <w:jc w:val="left"/>
              <w:rPr>
                <w:rFonts w:ascii="仿宋_GB2312" w:eastAsia="仿宋_GB2312" w:hAnsi="宋体" w:cs="Times New Roman"/>
                <w:kern w:val="0"/>
                <w:sz w:val="22"/>
                <w:szCs w:val="22"/>
              </w:rPr>
            </w:pPr>
            <w:r w:rsidRPr="00FE2BCE">
              <w:rPr>
                <w:rFonts w:ascii="仿宋_GB2312" w:eastAsia="仿宋_GB2312" w:hAnsi="宋体" w:cs="仿宋_GB2312" w:hint="eastAsia"/>
                <w:kern w:val="0"/>
                <w:sz w:val="22"/>
                <w:szCs w:val="22"/>
              </w:rPr>
              <w:t>侵占人民防空工程面积</w:t>
            </w:r>
            <w:r w:rsidRPr="00FE2BCE">
              <w:rPr>
                <w:rFonts w:ascii="仿宋_GB2312" w:eastAsia="仿宋_GB2312" w:hAnsi="宋体" w:cs="仿宋_GB2312"/>
                <w:kern w:val="0"/>
                <w:sz w:val="22"/>
                <w:szCs w:val="22"/>
              </w:rPr>
              <w:t>50</w:t>
            </w:r>
            <w:r w:rsidRPr="00FE2BCE">
              <w:rPr>
                <w:rFonts w:ascii="宋体" w:eastAsia="宋体" w:hAnsi="宋体" w:cs="宋体" w:hint="eastAsia"/>
                <w:kern w:val="0"/>
                <w:sz w:val="22"/>
                <w:szCs w:val="22"/>
              </w:rPr>
              <w:t>㎡</w:t>
            </w:r>
            <w:r w:rsidRPr="00FE2BCE">
              <w:rPr>
                <w:rFonts w:ascii="仿宋_GB2312" w:eastAsia="仿宋_GB2312" w:hAnsi="仿宋_GB2312" w:cs="仿宋_GB2312" w:hint="eastAsia"/>
                <w:kern w:val="0"/>
                <w:sz w:val="22"/>
                <w:szCs w:val="22"/>
              </w:rPr>
              <w:t>以下（（含</w:t>
            </w:r>
            <w:r w:rsidRPr="00FE2BCE">
              <w:rPr>
                <w:rFonts w:ascii="仿宋_GB2312" w:eastAsia="仿宋_GB2312" w:hAnsi="宋体" w:cs="仿宋_GB2312"/>
                <w:kern w:val="0"/>
                <w:sz w:val="22"/>
                <w:szCs w:val="22"/>
              </w:rPr>
              <w:t>50</w:t>
            </w:r>
            <w:r w:rsidRPr="00FE2BCE">
              <w:rPr>
                <w:rFonts w:ascii="宋体" w:eastAsia="宋体" w:hAnsi="宋体" w:cs="宋体" w:hint="eastAsia"/>
                <w:kern w:val="0"/>
                <w:sz w:val="22"/>
                <w:szCs w:val="22"/>
              </w:rPr>
              <w:t>㎡</w:t>
            </w:r>
            <w:r w:rsidRPr="00FE2BCE">
              <w:rPr>
                <w:rFonts w:ascii="仿宋_GB2312" w:eastAsia="仿宋_GB2312" w:hAnsi="仿宋_GB2312" w:cs="仿宋_GB2312" w:hint="eastAsia"/>
                <w:kern w:val="0"/>
                <w:sz w:val="22"/>
                <w:szCs w:val="22"/>
              </w:rPr>
              <w:t>）的，并积极配合人民防空主管部门改正违法行为，主动消除减轻违法后果的。</w:t>
            </w:r>
          </w:p>
        </w:tc>
        <w:tc>
          <w:tcPr>
            <w:tcW w:w="6405" w:type="dxa"/>
            <w:tcBorders>
              <w:top w:val="nil"/>
              <w:left w:val="nil"/>
              <w:bottom w:val="single" w:sz="4" w:space="0" w:color="auto"/>
              <w:right w:val="single" w:sz="4" w:space="0" w:color="auto"/>
            </w:tcBorders>
            <w:vAlign w:val="center"/>
          </w:tcPr>
          <w:p w:rsidR="000A1552" w:rsidRPr="00FE2BCE" w:rsidRDefault="000A1552" w:rsidP="00FE2BCE">
            <w:pPr>
              <w:widowControl/>
              <w:jc w:val="left"/>
              <w:rPr>
                <w:rFonts w:ascii="仿宋_GB2312" w:eastAsia="仿宋_GB2312" w:hAnsi="宋体" w:cs="Times New Roman"/>
                <w:kern w:val="0"/>
                <w:sz w:val="22"/>
                <w:szCs w:val="22"/>
              </w:rPr>
            </w:pPr>
            <w:r w:rsidRPr="00FE2BCE">
              <w:rPr>
                <w:rFonts w:ascii="仿宋_GB2312" w:eastAsia="仿宋_GB2312" w:hAnsi="宋体" w:cs="仿宋_GB2312"/>
                <w:kern w:val="0"/>
                <w:sz w:val="22"/>
                <w:szCs w:val="22"/>
              </w:rPr>
              <w:t xml:space="preserve"> </w:t>
            </w:r>
            <w:r w:rsidRPr="00FE2BCE">
              <w:rPr>
                <w:rFonts w:ascii="仿宋_GB2312" w:eastAsia="仿宋_GB2312" w:hAnsi="宋体" w:cs="仿宋_GB2312" w:hint="eastAsia"/>
                <w:kern w:val="0"/>
                <w:sz w:val="22"/>
                <w:szCs w:val="22"/>
              </w:rPr>
              <w:t>《中华人民共和国人民防空法》第四十九条</w:t>
            </w:r>
            <w:r w:rsidRPr="00FE2BCE">
              <w:rPr>
                <w:rFonts w:ascii="仿宋_GB2312" w:eastAsia="仿宋_GB2312" w:hAnsi="宋体" w:cs="仿宋_GB2312"/>
                <w:kern w:val="0"/>
                <w:sz w:val="22"/>
                <w:szCs w:val="22"/>
              </w:rPr>
              <w:t xml:space="preserve"> </w:t>
            </w:r>
            <w:r w:rsidRPr="00FE2BCE">
              <w:rPr>
                <w:rFonts w:ascii="仿宋_GB2312" w:eastAsia="仿宋_GB2312" w:hAnsi="宋体" w:cs="仿宋_GB2312" w:hint="eastAsia"/>
                <w:kern w:val="0"/>
                <w:sz w:val="22"/>
                <w:szCs w:val="22"/>
              </w:rPr>
              <w:t>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w:t>
            </w:r>
            <w:r w:rsidRPr="00FE2BCE">
              <w:rPr>
                <w:rFonts w:ascii="仿宋_GB2312" w:eastAsia="仿宋_GB2312" w:hAnsi="宋体" w:cs="Times New Roman"/>
                <w:kern w:val="0"/>
                <w:sz w:val="22"/>
                <w:szCs w:val="22"/>
              </w:rPr>
              <w:br/>
            </w:r>
            <w:r w:rsidRPr="00FE2BCE">
              <w:rPr>
                <w:rFonts w:ascii="仿宋_GB2312" w:eastAsia="仿宋_GB2312" w:hAnsi="宋体" w:cs="仿宋_GB2312"/>
                <w:kern w:val="0"/>
                <w:sz w:val="22"/>
                <w:szCs w:val="22"/>
              </w:rPr>
              <w:t>2.</w:t>
            </w:r>
            <w:r w:rsidRPr="00FE2BCE">
              <w:rPr>
                <w:rFonts w:ascii="仿宋_GB2312" w:eastAsia="仿宋_GB2312" w:hAnsi="宋体" w:cs="仿宋_GB2312" w:hint="eastAsia"/>
                <w:kern w:val="0"/>
                <w:sz w:val="22"/>
                <w:szCs w:val="22"/>
              </w:rPr>
              <w:t>《福建省人民防空行政处罚裁量基准》（闽人防办〔</w:t>
            </w:r>
            <w:r w:rsidRPr="00FE2BCE">
              <w:rPr>
                <w:rFonts w:ascii="仿宋_GB2312" w:eastAsia="仿宋_GB2312" w:hAnsi="宋体" w:cs="仿宋_GB2312"/>
                <w:kern w:val="0"/>
                <w:sz w:val="22"/>
                <w:szCs w:val="22"/>
              </w:rPr>
              <w:t>2018</w:t>
            </w:r>
            <w:r w:rsidRPr="00FE2BCE">
              <w:rPr>
                <w:rFonts w:ascii="仿宋_GB2312" w:eastAsia="仿宋_GB2312" w:hAnsi="宋体" w:cs="仿宋_GB2312" w:hint="eastAsia"/>
                <w:kern w:val="0"/>
                <w:sz w:val="22"/>
                <w:szCs w:val="22"/>
              </w:rPr>
              <w:t>〕</w:t>
            </w:r>
            <w:r w:rsidRPr="00FE2BCE">
              <w:rPr>
                <w:rFonts w:ascii="仿宋_GB2312" w:eastAsia="仿宋_GB2312" w:hAnsi="宋体" w:cs="仿宋_GB2312"/>
                <w:kern w:val="0"/>
                <w:sz w:val="22"/>
                <w:szCs w:val="22"/>
              </w:rPr>
              <w:t>25</w:t>
            </w:r>
            <w:r w:rsidRPr="00FE2BCE">
              <w:rPr>
                <w:rFonts w:ascii="仿宋_GB2312" w:eastAsia="仿宋_GB2312" w:hAnsi="宋体" w:cs="仿宋_GB2312" w:hint="eastAsia"/>
                <w:kern w:val="0"/>
                <w:sz w:val="22"/>
                <w:szCs w:val="22"/>
              </w:rPr>
              <w:t>号）</w:t>
            </w:r>
          </w:p>
        </w:tc>
        <w:tc>
          <w:tcPr>
            <w:tcW w:w="840" w:type="dxa"/>
            <w:tcBorders>
              <w:top w:val="nil"/>
              <w:left w:val="nil"/>
              <w:bottom w:val="single" w:sz="4" w:space="0" w:color="auto"/>
              <w:right w:val="single" w:sz="4" w:space="0" w:color="auto"/>
            </w:tcBorders>
            <w:vAlign w:val="center"/>
          </w:tcPr>
          <w:p w:rsidR="000A1552" w:rsidRPr="00FE2BCE" w:rsidRDefault="000A1552" w:rsidP="00FE2BCE">
            <w:pPr>
              <w:widowControl/>
              <w:jc w:val="left"/>
              <w:rPr>
                <w:rFonts w:ascii="仿宋_GB2312" w:eastAsia="仿宋_GB2312" w:hAnsi="宋体" w:cs="Times New Roman"/>
                <w:kern w:val="0"/>
                <w:sz w:val="18"/>
                <w:szCs w:val="18"/>
              </w:rPr>
            </w:pPr>
            <w:r w:rsidRPr="00FE2BCE">
              <w:rPr>
                <w:rFonts w:ascii="仿宋_GB2312" w:eastAsia="仿宋_GB2312" w:hAnsi="宋体" w:cs="仿宋_GB2312" w:hint="eastAsia"/>
                <w:kern w:val="0"/>
                <w:sz w:val="18"/>
                <w:szCs w:val="18"/>
              </w:rPr>
              <w:t xml:space="preserve">　</w:t>
            </w:r>
          </w:p>
        </w:tc>
      </w:tr>
    </w:tbl>
    <w:p w:rsidR="000A1552" w:rsidRPr="001C6279" w:rsidRDefault="000A1552" w:rsidP="001C6279">
      <w:pPr>
        <w:rPr>
          <w:rFonts w:ascii="宋体" w:eastAsia="宋体" w:hAnsi="宋体" w:cs="Times New Roman"/>
          <w:b/>
          <w:bCs/>
          <w:sz w:val="24"/>
          <w:szCs w:val="24"/>
        </w:rPr>
      </w:pPr>
      <w:r w:rsidRPr="001C6279">
        <w:rPr>
          <w:rFonts w:ascii="宋体" w:eastAsia="宋体" w:hAnsi="宋体" w:cs="宋体" w:hint="eastAsia"/>
          <w:b/>
          <w:bCs/>
          <w:sz w:val="24"/>
          <w:szCs w:val="24"/>
        </w:rPr>
        <w:t>（十五）厦门市市政园林局（</w:t>
      </w:r>
      <w:r w:rsidRPr="001C6279">
        <w:rPr>
          <w:rFonts w:ascii="宋体" w:eastAsia="宋体" w:hAnsi="宋体" w:cs="宋体"/>
          <w:b/>
          <w:bCs/>
          <w:sz w:val="24"/>
          <w:szCs w:val="24"/>
        </w:rPr>
        <w:t>2</w:t>
      </w:r>
      <w:r w:rsidRPr="001C6279">
        <w:rPr>
          <w:rFonts w:ascii="宋体" w:eastAsia="宋体" w:hAnsi="宋体" w:cs="宋体" w:hint="eastAsia"/>
          <w:b/>
          <w:bCs/>
          <w:sz w:val="24"/>
          <w:szCs w:val="24"/>
        </w:rPr>
        <w:t>项）</w:t>
      </w:r>
    </w:p>
    <w:tbl>
      <w:tblPr>
        <w:tblW w:w="14085" w:type="dxa"/>
        <w:tblInd w:w="-13" w:type="dxa"/>
        <w:tblLook w:val="0000"/>
      </w:tblPr>
      <w:tblGrid>
        <w:gridCol w:w="720"/>
        <w:gridCol w:w="1710"/>
        <w:gridCol w:w="2940"/>
        <w:gridCol w:w="7875"/>
        <w:gridCol w:w="840"/>
      </w:tblGrid>
      <w:tr w:rsidR="000A1552" w:rsidRPr="001C6279" w:rsidTr="001C6279">
        <w:trPr>
          <w:trHeight w:val="143"/>
        </w:trPr>
        <w:tc>
          <w:tcPr>
            <w:tcW w:w="720" w:type="dxa"/>
            <w:tcBorders>
              <w:top w:val="single" w:sz="4" w:space="0" w:color="auto"/>
              <w:left w:val="single" w:sz="4" w:space="0" w:color="auto"/>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序号</w:t>
            </w:r>
          </w:p>
        </w:tc>
        <w:tc>
          <w:tcPr>
            <w:tcW w:w="1710" w:type="dxa"/>
            <w:tcBorders>
              <w:top w:val="single" w:sz="4" w:space="0" w:color="auto"/>
              <w:left w:val="nil"/>
              <w:bottom w:val="single" w:sz="4" w:space="0" w:color="auto"/>
              <w:right w:val="single" w:sz="4" w:space="0" w:color="auto"/>
            </w:tcBorders>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行政处罚事项</w:t>
            </w:r>
          </w:p>
        </w:tc>
        <w:tc>
          <w:tcPr>
            <w:tcW w:w="2940" w:type="dxa"/>
            <w:tcBorders>
              <w:top w:val="single" w:sz="4" w:space="0" w:color="auto"/>
              <w:left w:val="nil"/>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减轻处罚适用条件</w:t>
            </w:r>
          </w:p>
        </w:tc>
        <w:tc>
          <w:tcPr>
            <w:tcW w:w="7875" w:type="dxa"/>
            <w:tcBorders>
              <w:top w:val="single" w:sz="4" w:space="0" w:color="auto"/>
              <w:left w:val="nil"/>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法律依据</w:t>
            </w:r>
          </w:p>
        </w:tc>
        <w:tc>
          <w:tcPr>
            <w:tcW w:w="840" w:type="dxa"/>
            <w:tcBorders>
              <w:top w:val="single" w:sz="4" w:space="0" w:color="auto"/>
              <w:left w:val="nil"/>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备注</w:t>
            </w:r>
          </w:p>
        </w:tc>
      </w:tr>
      <w:tr w:rsidR="000A1552" w:rsidRPr="001C6279" w:rsidTr="001C6279">
        <w:trPr>
          <w:trHeight w:val="2708"/>
        </w:trPr>
        <w:tc>
          <w:tcPr>
            <w:tcW w:w="720" w:type="dxa"/>
            <w:tcBorders>
              <w:top w:val="nil"/>
              <w:left w:val="single" w:sz="4" w:space="0" w:color="auto"/>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kern w:val="0"/>
              </w:rPr>
              <w:t>1</w:t>
            </w:r>
          </w:p>
        </w:tc>
        <w:tc>
          <w:tcPr>
            <w:tcW w:w="1710" w:type="dxa"/>
            <w:tcBorders>
              <w:top w:val="nil"/>
              <w:left w:val="nil"/>
              <w:bottom w:val="single" w:sz="4" w:space="0" w:color="auto"/>
              <w:right w:val="single" w:sz="4" w:space="0" w:color="auto"/>
            </w:tcBorders>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对销售为境外制种的林木种子行为的处罚</w:t>
            </w:r>
          </w:p>
        </w:tc>
        <w:tc>
          <w:tcPr>
            <w:tcW w:w="2940" w:type="dxa"/>
            <w:tcBorders>
              <w:top w:val="nil"/>
              <w:left w:val="nil"/>
              <w:bottom w:val="single" w:sz="4" w:space="0" w:color="auto"/>
              <w:right w:val="single" w:sz="4" w:space="0" w:color="auto"/>
            </w:tcBorders>
            <w:vAlign w:val="center"/>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Times New Roman"/>
                <w:kern w:val="0"/>
              </w:rPr>
              <w:br/>
            </w:r>
            <w:r w:rsidRPr="001C6279">
              <w:rPr>
                <w:rFonts w:ascii="宋体" w:eastAsia="宋体" w:hAnsi="宋体" w:cs="宋体"/>
                <w:kern w:val="0"/>
              </w:rPr>
              <w:t>1.</w:t>
            </w:r>
            <w:r w:rsidRPr="001C6279">
              <w:rPr>
                <w:rFonts w:ascii="宋体" w:eastAsia="宋体" w:hAnsi="宋体" w:cs="宋体" w:hint="eastAsia"/>
                <w:kern w:val="0"/>
              </w:rPr>
              <w:t>当事人在规定期限内主动消除违法行为危害后果的。</w:t>
            </w:r>
            <w:r w:rsidRPr="001C6279">
              <w:rPr>
                <w:rFonts w:ascii="宋体" w:eastAsia="宋体" w:hAnsi="宋体" w:cs="Times New Roman"/>
                <w:kern w:val="0"/>
              </w:rPr>
              <w:br/>
            </w:r>
            <w:r w:rsidRPr="001C6279">
              <w:rPr>
                <w:rFonts w:ascii="宋体" w:eastAsia="宋体" w:hAnsi="宋体" w:cs="宋体"/>
                <w:kern w:val="0"/>
              </w:rPr>
              <w:t>2.</w:t>
            </w:r>
            <w:r w:rsidRPr="001C6279">
              <w:rPr>
                <w:rFonts w:ascii="宋体" w:eastAsia="宋体" w:hAnsi="宋体" w:cs="宋体" w:hint="eastAsia"/>
                <w:kern w:val="0"/>
              </w:rPr>
              <w:t>当事人受他人胁迫或者诱骗实施违法行为的；</w:t>
            </w:r>
            <w:r w:rsidRPr="001C6279">
              <w:rPr>
                <w:rFonts w:ascii="宋体" w:eastAsia="宋体" w:hAnsi="宋体" w:cs="Times New Roman"/>
                <w:kern w:val="0"/>
              </w:rPr>
              <w:br/>
            </w:r>
            <w:r w:rsidRPr="001C6279">
              <w:rPr>
                <w:rFonts w:ascii="宋体" w:eastAsia="宋体" w:hAnsi="宋体" w:cs="宋体"/>
                <w:kern w:val="0"/>
              </w:rPr>
              <w:t>3.</w:t>
            </w:r>
            <w:r w:rsidRPr="001C6279">
              <w:rPr>
                <w:rFonts w:ascii="宋体" w:eastAsia="宋体" w:hAnsi="宋体" w:cs="宋体" w:hint="eastAsia"/>
                <w:kern w:val="0"/>
              </w:rPr>
              <w:t>当事人配合县级以上人民政府林业主管部门查处违法行为有重大立功表现的；</w:t>
            </w:r>
            <w:r w:rsidRPr="001C6279">
              <w:rPr>
                <w:rFonts w:ascii="宋体" w:eastAsia="宋体" w:hAnsi="宋体" w:cs="Times New Roman"/>
                <w:kern w:val="0"/>
              </w:rPr>
              <w:br/>
            </w:r>
            <w:r w:rsidRPr="001C6279">
              <w:rPr>
                <w:rFonts w:ascii="宋体" w:eastAsia="宋体" w:hAnsi="宋体" w:cs="宋体"/>
                <w:kern w:val="0"/>
              </w:rPr>
              <w:t>4.</w:t>
            </w:r>
            <w:r w:rsidRPr="001C6279">
              <w:rPr>
                <w:rFonts w:ascii="宋体" w:eastAsia="宋体" w:hAnsi="宋体" w:cs="宋体" w:hint="eastAsia"/>
                <w:kern w:val="0"/>
              </w:rPr>
              <w:t>符合法律、法规、规章规定的其他减轻处罚的情形。</w:t>
            </w:r>
          </w:p>
        </w:tc>
        <w:tc>
          <w:tcPr>
            <w:tcW w:w="7875" w:type="dxa"/>
            <w:tcBorders>
              <w:top w:val="nil"/>
              <w:left w:val="nil"/>
              <w:bottom w:val="single" w:sz="4" w:space="0" w:color="auto"/>
              <w:right w:val="single" w:sz="4" w:space="0" w:color="auto"/>
            </w:tcBorders>
            <w:vAlign w:val="center"/>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kern w:val="0"/>
              </w:rPr>
              <w:t>1.</w:t>
            </w:r>
            <w:r w:rsidRPr="001C6279">
              <w:rPr>
                <w:rFonts w:ascii="宋体" w:eastAsia="宋体" w:hAnsi="宋体" w:cs="宋体" w:hint="eastAsia"/>
                <w:kern w:val="0"/>
              </w:rPr>
              <w:t>《中华人民共和国行政处罚法》</w:t>
            </w:r>
            <w:r w:rsidRPr="001C6279">
              <w:rPr>
                <w:rFonts w:ascii="宋体" w:eastAsia="宋体" w:hAnsi="宋体" w:cs="Times New Roman"/>
                <w:kern w:val="0"/>
              </w:rPr>
              <w:br/>
            </w:r>
            <w:r w:rsidRPr="001C6279">
              <w:rPr>
                <w:rFonts w:ascii="宋体" w:eastAsia="宋体" w:hAnsi="宋体" w:cs="宋体"/>
                <w:kern w:val="0"/>
              </w:rPr>
              <w:t xml:space="preserve">    </w:t>
            </w:r>
            <w:r w:rsidRPr="001C6279">
              <w:rPr>
                <w:rFonts w:ascii="宋体" w:eastAsia="宋体" w:hAnsi="宋体" w:cs="宋体" w:hint="eastAsia"/>
                <w:kern w:val="0"/>
              </w:rPr>
              <w:t>第三十二条：“当事人有下列情形之一，应当从轻或者减轻行政处罚：</w:t>
            </w:r>
            <w:r w:rsidRPr="001C6279">
              <w:rPr>
                <w:rFonts w:ascii="宋体" w:eastAsia="宋体" w:hAnsi="宋体" w:cs="Times New Roman"/>
                <w:kern w:val="0"/>
              </w:rPr>
              <w:br/>
            </w:r>
            <w:r w:rsidRPr="001C6279">
              <w:rPr>
                <w:rFonts w:ascii="宋体" w:eastAsia="宋体" w:hAnsi="宋体" w:cs="宋体" w:hint="eastAsia"/>
                <w:kern w:val="0"/>
              </w:rPr>
              <w:t>（一）主动消除或者减轻违法行为危害后果的；</w:t>
            </w:r>
            <w:r w:rsidRPr="001C6279">
              <w:rPr>
                <w:rFonts w:ascii="宋体" w:eastAsia="宋体" w:hAnsi="宋体" w:cs="宋体"/>
                <w:kern w:val="0"/>
              </w:rPr>
              <w:t xml:space="preserve"> </w:t>
            </w:r>
            <w:r w:rsidRPr="001C6279">
              <w:rPr>
                <w:rFonts w:ascii="宋体" w:eastAsia="宋体" w:hAnsi="宋体" w:cs="宋体"/>
                <w:kern w:val="0"/>
              </w:rPr>
              <w:br/>
            </w:r>
            <w:r w:rsidRPr="001C6279">
              <w:rPr>
                <w:rFonts w:ascii="宋体" w:eastAsia="宋体" w:hAnsi="宋体" w:cs="宋体" w:hint="eastAsia"/>
                <w:kern w:val="0"/>
              </w:rPr>
              <w:t>（二）受他人胁迫或者诱骗实施违法行为的；</w:t>
            </w:r>
            <w:r w:rsidRPr="001C6279">
              <w:rPr>
                <w:rFonts w:ascii="宋体" w:eastAsia="宋体" w:hAnsi="宋体" w:cs="Times New Roman"/>
                <w:kern w:val="0"/>
              </w:rPr>
              <w:br/>
            </w:r>
            <w:r w:rsidRPr="001C6279">
              <w:rPr>
                <w:rFonts w:ascii="宋体" w:eastAsia="宋体" w:hAnsi="宋体" w:cs="宋体" w:hint="eastAsia"/>
                <w:kern w:val="0"/>
              </w:rPr>
              <w:t>（三）主动供述行政机关尚未掌握的违法行为的；</w:t>
            </w:r>
            <w:r w:rsidRPr="001C6279">
              <w:rPr>
                <w:rFonts w:ascii="宋体" w:eastAsia="宋体" w:hAnsi="宋体" w:cs="Times New Roman"/>
                <w:kern w:val="0"/>
              </w:rPr>
              <w:br/>
            </w:r>
            <w:r w:rsidRPr="001C6279">
              <w:rPr>
                <w:rFonts w:ascii="宋体" w:eastAsia="宋体" w:hAnsi="宋体" w:cs="宋体" w:hint="eastAsia"/>
                <w:kern w:val="0"/>
              </w:rPr>
              <w:t>（四）配合行政机关查处违法行为有立功表现的；</w:t>
            </w:r>
            <w:r w:rsidRPr="001C6279">
              <w:rPr>
                <w:rFonts w:ascii="宋体" w:eastAsia="宋体" w:hAnsi="宋体" w:cs="Times New Roman"/>
                <w:kern w:val="0"/>
              </w:rPr>
              <w:br/>
            </w:r>
            <w:r w:rsidRPr="001C6279">
              <w:rPr>
                <w:rFonts w:ascii="宋体" w:eastAsia="宋体" w:hAnsi="宋体" w:cs="宋体" w:hint="eastAsia"/>
                <w:kern w:val="0"/>
              </w:rPr>
              <w:t>（五）法律、法规、规章规定其他应当从轻或者减轻行政处罚的。”</w:t>
            </w:r>
            <w:r w:rsidRPr="001C6279">
              <w:rPr>
                <w:rFonts w:ascii="宋体" w:eastAsia="宋体" w:hAnsi="宋体" w:cs="Times New Roman"/>
                <w:kern w:val="0"/>
              </w:rPr>
              <w:br/>
            </w:r>
            <w:r w:rsidRPr="001C6279">
              <w:rPr>
                <w:rFonts w:ascii="宋体" w:eastAsia="宋体" w:hAnsi="宋体" w:cs="宋体"/>
                <w:kern w:val="0"/>
              </w:rPr>
              <w:t>2.</w:t>
            </w:r>
            <w:r w:rsidRPr="001C6279">
              <w:rPr>
                <w:rFonts w:ascii="宋体" w:eastAsia="宋体" w:hAnsi="宋体" w:cs="宋体" w:hint="eastAsia"/>
                <w:kern w:val="0"/>
              </w:rPr>
              <w:t>《种子法》</w:t>
            </w:r>
            <w:r w:rsidRPr="001C6279">
              <w:rPr>
                <w:rFonts w:ascii="宋体" w:eastAsia="宋体" w:hAnsi="宋体" w:cs="Times New Roman"/>
                <w:kern w:val="0"/>
              </w:rPr>
              <w:br/>
            </w:r>
            <w:r w:rsidRPr="001C6279">
              <w:rPr>
                <w:rFonts w:ascii="宋体" w:eastAsia="宋体" w:hAnsi="宋体" w:cs="宋体"/>
                <w:kern w:val="0"/>
              </w:rPr>
              <w:t xml:space="preserve">    </w:t>
            </w:r>
            <w:r w:rsidRPr="001C6279">
              <w:rPr>
                <w:rFonts w:ascii="宋体" w:eastAsia="宋体" w:hAnsi="宋体" w:cs="宋体" w:hint="eastAsia"/>
                <w:kern w:val="0"/>
              </w:rPr>
              <w:t>第七十九条第二项、第三项</w:t>
            </w:r>
            <w:r w:rsidRPr="001C6279">
              <w:rPr>
                <w:rFonts w:ascii="宋体" w:eastAsia="宋体" w:hAnsi="宋体" w:cs="宋体"/>
                <w:kern w:val="0"/>
              </w:rPr>
              <w:t xml:space="preserve">   </w:t>
            </w:r>
            <w:r w:rsidRPr="001C6279">
              <w:rPr>
                <w:rFonts w:ascii="宋体" w:eastAsia="宋体" w:hAnsi="宋体" w:cs="宋体" w:hint="eastAsia"/>
                <w:kern w:val="0"/>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三）从境外引进农作物或者林木种子进行引种试验的收获物作为种子在境内销售的。</w:t>
            </w:r>
          </w:p>
        </w:tc>
        <w:tc>
          <w:tcPr>
            <w:tcW w:w="840" w:type="dxa"/>
            <w:tcBorders>
              <w:top w:val="nil"/>
              <w:left w:val="nil"/>
              <w:bottom w:val="nil"/>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 xml:space="preserve">　</w:t>
            </w:r>
          </w:p>
        </w:tc>
      </w:tr>
      <w:tr w:rsidR="000A1552" w:rsidRPr="001C6279" w:rsidTr="001C6279">
        <w:trPr>
          <w:trHeight w:val="2439"/>
        </w:trPr>
        <w:tc>
          <w:tcPr>
            <w:tcW w:w="720" w:type="dxa"/>
            <w:tcBorders>
              <w:top w:val="nil"/>
              <w:left w:val="single" w:sz="4" w:space="0" w:color="auto"/>
              <w:bottom w:val="single" w:sz="4" w:space="0" w:color="auto"/>
              <w:right w:val="single" w:sz="4" w:space="0" w:color="auto"/>
            </w:tcBorders>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kern w:val="0"/>
              </w:rPr>
              <w:t>2</w:t>
            </w:r>
          </w:p>
        </w:tc>
        <w:tc>
          <w:tcPr>
            <w:tcW w:w="1710" w:type="dxa"/>
            <w:tcBorders>
              <w:top w:val="nil"/>
              <w:left w:val="nil"/>
              <w:bottom w:val="single" w:sz="4" w:space="0" w:color="auto"/>
              <w:right w:val="nil"/>
            </w:tcBorders>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hint="eastAsia"/>
                <w:kern w:val="0"/>
              </w:rPr>
              <w:t>对非法破坏森林公园森林景观行为的处罚</w:t>
            </w:r>
          </w:p>
        </w:tc>
        <w:tc>
          <w:tcPr>
            <w:tcW w:w="2940" w:type="dxa"/>
            <w:tcBorders>
              <w:top w:val="nil"/>
              <w:left w:val="single" w:sz="4" w:space="0" w:color="auto"/>
              <w:bottom w:val="single" w:sz="4" w:space="0" w:color="auto"/>
              <w:right w:val="single" w:sz="4" w:space="0" w:color="auto"/>
            </w:tcBorders>
            <w:vAlign w:val="center"/>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kern w:val="0"/>
              </w:rPr>
              <w:t>1.</w:t>
            </w:r>
            <w:r w:rsidRPr="001C6279">
              <w:rPr>
                <w:rFonts w:ascii="宋体" w:eastAsia="宋体" w:hAnsi="宋体" w:cs="宋体" w:hint="eastAsia"/>
                <w:kern w:val="0"/>
              </w:rPr>
              <w:t>主动消除违法行为危害后果的；</w:t>
            </w:r>
            <w:r w:rsidRPr="001C6279">
              <w:rPr>
                <w:rFonts w:ascii="宋体" w:eastAsia="宋体" w:hAnsi="宋体" w:cs="Times New Roman"/>
                <w:kern w:val="0"/>
              </w:rPr>
              <w:br/>
            </w:r>
            <w:r w:rsidRPr="001C6279">
              <w:rPr>
                <w:rFonts w:ascii="宋体" w:eastAsia="宋体" w:hAnsi="宋体" w:cs="宋体"/>
                <w:kern w:val="0"/>
              </w:rPr>
              <w:t>2.</w:t>
            </w:r>
            <w:r w:rsidRPr="001C6279">
              <w:rPr>
                <w:rFonts w:ascii="宋体" w:eastAsia="宋体" w:hAnsi="宋体" w:cs="宋体" w:hint="eastAsia"/>
                <w:kern w:val="0"/>
              </w:rPr>
              <w:t>受他人胁迫或者诱骗实施违法行为的</w:t>
            </w:r>
            <w:r w:rsidRPr="001C6279">
              <w:rPr>
                <w:rFonts w:ascii="宋体" w:eastAsia="宋体" w:hAnsi="宋体" w:cs="Times New Roman"/>
                <w:kern w:val="0"/>
              </w:rPr>
              <w:br/>
            </w:r>
            <w:r w:rsidRPr="001C6279">
              <w:rPr>
                <w:rFonts w:ascii="宋体" w:eastAsia="宋体" w:hAnsi="宋体" w:cs="宋体"/>
                <w:kern w:val="0"/>
              </w:rPr>
              <w:t>3.</w:t>
            </w:r>
            <w:r w:rsidRPr="001C6279">
              <w:rPr>
                <w:rFonts w:ascii="宋体" w:eastAsia="宋体" w:hAnsi="宋体" w:cs="宋体" w:hint="eastAsia"/>
                <w:kern w:val="0"/>
              </w:rPr>
              <w:t>配合县级以上地方人民政府林业主管部门查处违法行为有重大立功表现的；</w:t>
            </w:r>
            <w:r w:rsidRPr="001C6279">
              <w:rPr>
                <w:rFonts w:ascii="宋体" w:eastAsia="宋体" w:hAnsi="宋体" w:cs="Times New Roman"/>
                <w:kern w:val="0"/>
              </w:rPr>
              <w:br/>
            </w:r>
            <w:r w:rsidRPr="001C6279">
              <w:rPr>
                <w:rFonts w:ascii="宋体" w:eastAsia="宋体" w:hAnsi="宋体" w:cs="宋体"/>
                <w:kern w:val="0"/>
              </w:rPr>
              <w:t>4.</w:t>
            </w:r>
            <w:r w:rsidRPr="001C6279">
              <w:rPr>
                <w:rFonts w:ascii="宋体" w:eastAsia="宋体" w:hAnsi="宋体" w:cs="宋体" w:hint="eastAsia"/>
                <w:kern w:val="0"/>
              </w:rPr>
              <w:t>违法行为的事实、性质、情节及其危害后果与法定处罚种类或处罚幅度明显不相适应的；</w:t>
            </w:r>
            <w:r w:rsidRPr="001C6279">
              <w:rPr>
                <w:rFonts w:ascii="宋体" w:eastAsia="宋体" w:hAnsi="宋体" w:cs="Times New Roman"/>
                <w:kern w:val="0"/>
              </w:rPr>
              <w:br/>
            </w:r>
            <w:r w:rsidRPr="001C6279">
              <w:rPr>
                <w:rFonts w:ascii="宋体" w:eastAsia="宋体" w:hAnsi="宋体" w:cs="宋体"/>
                <w:kern w:val="0"/>
              </w:rPr>
              <w:t>5.</w:t>
            </w:r>
            <w:r w:rsidRPr="001C6279">
              <w:rPr>
                <w:rFonts w:ascii="宋体" w:eastAsia="宋体" w:hAnsi="宋体" w:cs="宋体" w:hint="eastAsia"/>
                <w:kern w:val="0"/>
              </w:rPr>
              <w:t>符合法律、法规、规章规定的其他减轻处罚的情形。</w:t>
            </w:r>
          </w:p>
        </w:tc>
        <w:tc>
          <w:tcPr>
            <w:tcW w:w="7875" w:type="dxa"/>
            <w:tcBorders>
              <w:top w:val="nil"/>
              <w:left w:val="nil"/>
              <w:bottom w:val="single" w:sz="4" w:space="0" w:color="auto"/>
              <w:right w:val="single" w:sz="4" w:space="0" w:color="auto"/>
            </w:tcBorders>
            <w:vAlign w:val="center"/>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kern w:val="0"/>
              </w:rPr>
              <w:t>1.</w:t>
            </w:r>
            <w:r w:rsidRPr="001C6279">
              <w:rPr>
                <w:rFonts w:ascii="宋体" w:eastAsia="宋体" w:hAnsi="宋体" w:cs="宋体" w:hint="eastAsia"/>
                <w:kern w:val="0"/>
              </w:rPr>
              <w:t>《中华人民共和国行政处罚法》</w:t>
            </w:r>
            <w:r w:rsidRPr="001C6279">
              <w:rPr>
                <w:rFonts w:ascii="宋体" w:eastAsia="宋体" w:hAnsi="宋体" w:cs="Times New Roman"/>
                <w:kern w:val="0"/>
              </w:rPr>
              <w:br/>
            </w:r>
            <w:r w:rsidRPr="001C6279">
              <w:rPr>
                <w:rFonts w:ascii="宋体" w:eastAsia="宋体" w:hAnsi="宋体" w:cs="宋体"/>
                <w:kern w:val="0"/>
              </w:rPr>
              <w:t xml:space="preserve">    </w:t>
            </w:r>
            <w:r w:rsidRPr="001C6279">
              <w:rPr>
                <w:rFonts w:ascii="宋体" w:eastAsia="宋体" w:hAnsi="宋体" w:cs="宋体" w:hint="eastAsia"/>
                <w:kern w:val="0"/>
              </w:rPr>
              <w:t>第三十二条：“当事人有下列情形之一，应当从轻或者减轻行政处罚：</w:t>
            </w:r>
            <w:r w:rsidRPr="001C6279">
              <w:rPr>
                <w:rFonts w:ascii="宋体" w:eastAsia="宋体" w:hAnsi="宋体" w:cs="Times New Roman"/>
                <w:kern w:val="0"/>
              </w:rPr>
              <w:br/>
            </w:r>
            <w:r w:rsidRPr="001C6279">
              <w:rPr>
                <w:rFonts w:ascii="宋体" w:eastAsia="宋体" w:hAnsi="宋体" w:cs="宋体" w:hint="eastAsia"/>
                <w:kern w:val="0"/>
              </w:rPr>
              <w:t>（一）主动消除或者减轻违法行为危害后果的；</w:t>
            </w:r>
            <w:r w:rsidRPr="001C6279">
              <w:rPr>
                <w:rFonts w:ascii="宋体" w:eastAsia="宋体" w:hAnsi="宋体" w:cs="宋体"/>
                <w:kern w:val="0"/>
              </w:rPr>
              <w:t xml:space="preserve"> </w:t>
            </w:r>
            <w:r w:rsidRPr="001C6279">
              <w:rPr>
                <w:rFonts w:ascii="宋体" w:eastAsia="宋体" w:hAnsi="宋体" w:cs="宋体"/>
                <w:kern w:val="0"/>
              </w:rPr>
              <w:br/>
            </w:r>
            <w:r w:rsidRPr="001C6279">
              <w:rPr>
                <w:rFonts w:ascii="宋体" w:eastAsia="宋体" w:hAnsi="宋体" w:cs="宋体" w:hint="eastAsia"/>
                <w:kern w:val="0"/>
              </w:rPr>
              <w:t>（二）受他人胁迫或者诱骗实施违法行为的；</w:t>
            </w:r>
            <w:r w:rsidRPr="001C6279">
              <w:rPr>
                <w:rFonts w:ascii="宋体" w:eastAsia="宋体" w:hAnsi="宋体" w:cs="Times New Roman"/>
                <w:kern w:val="0"/>
              </w:rPr>
              <w:br/>
            </w:r>
            <w:r w:rsidRPr="001C6279">
              <w:rPr>
                <w:rFonts w:ascii="宋体" w:eastAsia="宋体" w:hAnsi="宋体" w:cs="宋体" w:hint="eastAsia"/>
                <w:kern w:val="0"/>
              </w:rPr>
              <w:t>（三）主动供述行政机关尚未掌握的违法行为的；</w:t>
            </w:r>
            <w:r w:rsidRPr="001C6279">
              <w:rPr>
                <w:rFonts w:ascii="宋体" w:eastAsia="宋体" w:hAnsi="宋体" w:cs="Times New Roman"/>
                <w:kern w:val="0"/>
              </w:rPr>
              <w:br/>
            </w:r>
            <w:r w:rsidRPr="001C6279">
              <w:rPr>
                <w:rFonts w:ascii="宋体" w:eastAsia="宋体" w:hAnsi="宋体" w:cs="宋体" w:hint="eastAsia"/>
                <w:kern w:val="0"/>
              </w:rPr>
              <w:t>（四）配合行政机关查处违法行为有立功表现的；</w:t>
            </w:r>
            <w:r w:rsidRPr="001C6279">
              <w:rPr>
                <w:rFonts w:ascii="宋体" w:eastAsia="宋体" w:hAnsi="宋体" w:cs="宋体"/>
                <w:kern w:val="0"/>
              </w:rPr>
              <w:t xml:space="preserve">                                                                                                                                                                                    2.</w:t>
            </w:r>
            <w:r w:rsidRPr="001C6279">
              <w:rPr>
                <w:rFonts w:ascii="宋体" w:eastAsia="宋体" w:hAnsi="宋体" w:cs="宋体" w:hint="eastAsia"/>
                <w:kern w:val="0"/>
              </w:rPr>
              <w:t>《福建省森林公园管理办法》（</w:t>
            </w:r>
            <w:r w:rsidRPr="001C6279">
              <w:rPr>
                <w:rFonts w:ascii="宋体" w:eastAsia="宋体" w:hAnsi="宋体" w:cs="宋体"/>
                <w:kern w:val="0"/>
              </w:rPr>
              <w:t>2015</w:t>
            </w:r>
            <w:r w:rsidRPr="001C6279">
              <w:rPr>
                <w:rFonts w:ascii="宋体" w:eastAsia="宋体" w:hAnsi="宋体" w:cs="宋体" w:hint="eastAsia"/>
                <w:kern w:val="0"/>
              </w:rPr>
              <w:t>年福建省人民政府令第</w:t>
            </w:r>
            <w:r w:rsidRPr="001C6279">
              <w:rPr>
                <w:rFonts w:ascii="宋体" w:eastAsia="宋体" w:hAnsi="宋体" w:cs="宋体"/>
                <w:kern w:val="0"/>
              </w:rPr>
              <w:t>159</w:t>
            </w:r>
            <w:r w:rsidRPr="001C6279">
              <w:rPr>
                <w:rFonts w:ascii="宋体" w:eastAsia="宋体" w:hAnsi="宋体" w:cs="宋体" w:hint="eastAsia"/>
                <w:kern w:val="0"/>
              </w:rPr>
              <w:t>号）</w:t>
            </w:r>
            <w:r w:rsidRPr="001C6279">
              <w:rPr>
                <w:rFonts w:ascii="宋体" w:eastAsia="宋体" w:hAnsi="宋体" w:cs="Times New Roman"/>
                <w:kern w:val="0"/>
              </w:rPr>
              <w:br/>
            </w:r>
            <w:r w:rsidRPr="001C6279">
              <w:rPr>
                <w:rFonts w:ascii="宋体" w:eastAsia="宋体" w:hAnsi="宋体" w:cs="宋体"/>
                <w:kern w:val="0"/>
              </w:rPr>
              <w:t xml:space="preserve">    </w:t>
            </w:r>
            <w:r w:rsidRPr="001C6279">
              <w:rPr>
                <w:rFonts w:ascii="宋体" w:eastAsia="宋体" w:hAnsi="宋体" w:cs="宋体" w:hint="eastAsia"/>
                <w:kern w:val="0"/>
              </w:rPr>
              <w:t>四十四条</w:t>
            </w:r>
            <w:r w:rsidRPr="001C6279">
              <w:rPr>
                <w:rFonts w:ascii="宋体" w:eastAsia="宋体" w:hAnsi="宋体" w:cs="宋体"/>
                <w:kern w:val="0"/>
              </w:rPr>
              <w:t xml:space="preserve">  </w:t>
            </w:r>
            <w:r w:rsidRPr="001C6279">
              <w:rPr>
                <w:rFonts w:ascii="宋体" w:eastAsia="宋体" w:hAnsi="宋体" w:cs="宋体" w:hint="eastAsia"/>
                <w:kern w:val="0"/>
              </w:rPr>
              <w:t>违反本办法第二十二条规定，开发建设森林公园未采取保护措施，造成森林景观和生态资源破坏的，或者施工结束后未及时整理场地、美化绿化环境的，由县级以上人民政府林业主管部门责令限期改正，并处</w:t>
            </w:r>
            <w:r w:rsidRPr="001C6279">
              <w:rPr>
                <w:rFonts w:ascii="宋体" w:eastAsia="宋体" w:hAnsi="宋体" w:cs="宋体"/>
                <w:kern w:val="0"/>
              </w:rPr>
              <w:t>5000</w:t>
            </w:r>
            <w:r w:rsidRPr="001C6279">
              <w:rPr>
                <w:rFonts w:ascii="宋体" w:eastAsia="宋体" w:hAnsi="宋体" w:cs="宋体" w:hint="eastAsia"/>
                <w:kern w:val="0"/>
              </w:rPr>
              <w:t>元以上</w:t>
            </w:r>
            <w:r w:rsidRPr="001C6279">
              <w:rPr>
                <w:rFonts w:ascii="宋体" w:eastAsia="宋体" w:hAnsi="宋体" w:cs="宋体"/>
                <w:kern w:val="0"/>
              </w:rPr>
              <w:t>5</w:t>
            </w:r>
            <w:r w:rsidRPr="001C6279">
              <w:rPr>
                <w:rFonts w:ascii="宋体" w:eastAsia="宋体" w:hAnsi="宋体" w:cs="宋体" w:hint="eastAsia"/>
                <w:kern w:val="0"/>
              </w:rPr>
              <w:t>万元以下的罚款；情节严重的，处以</w:t>
            </w:r>
            <w:r w:rsidRPr="001C6279">
              <w:rPr>
                <w:rFonts w:ascii="宋体" w:eastAsia="宋体" w:hAnsi="宋体" w:cs="宋体"/>
                <w:kern w:val="0"/>
              </w:rPr>
              <w:t>5</w:t>
            </w:r>
            <w:r w:rsidRPr="001C6279">
              <w:rPr>
                <w:rFonts w:ascii="宋体" w:eastAsia="宋体" w:hAnsi="宋体" w:cs="宋体" w:hint="eastAsia"/>
                <w:kern w:val="0"/>
              </w:rPr>
              <w:t>万元以上</w:t>
            </w:r>
            <w:r w:rsidRPr="001C6279">
              <w:rPr>
                <w:rFonts w:ascii="宋体" w:eastAsia="宋体" w:hAnsi="宋体" w:cs="宋体"/>
                <w:kern w:val="0"/>
              </w:rPr>
              <w:t>10</w:t>
            </w:r>
            <w:r w:rsidRPr="001C6279">
              <w:rPr>
                <w:rFonts w:ascii="宋体" w:eastAsia="宋体" w:hAnsi="宋体" w:cs="宋体" w:hint="eastAsia"/>
                <w:kern w:val="0"/>
              </w:rPr>
              <w:t>万元以下的罚款。</w:t>
            </w:r>
          </w:p>
        </w:tc>
        <w:tc>
          <w:tcPr>
            <w:tcW w:w="840" w:type="dxa"/>
            <w:tcBorders>
              <w:top w:val="single" w:sz="4" w:space="0" w:color="auto"/>
              <w:left w:val="nil"/>
              <w:bottom w:val="single" w:sz="4" w:space="0" w:color="auto"/>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 xml:space="preserve">　</w:t>
            </w:r>
          </w:p>
        </w:tc>
      </w:tr>
    </w:tbl>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Pr="001C6279" w:rsidRDefault="000A1552" w:rsidP="001C6279">
      <w:pPr>
        <w:rPr>
          <w:rFonts w:ascii="宋体" w:eastAsia="宋体" w:hAnsi="宋体" w:cs="Times New Roman"/>
        </w:rPr>
      </w:pPr>
    </w:p>
    <w:p w:rsidR="000A1552" w:rsidRPr="001C6279" w:rsidRDefault="000A1552">
      <w:pPr>
        <w:rPr>
          <w:rFonts w:ascii="宋体" w:eastAsia="宋体" w:hAnsi="宋体" w:cs="Times New Roman"/>
          <w:b/>
          <w:bCs/>
          <w:sz w:val="24"/>
          <w:szCs w:val="24"/>
        </w:rPr>
      </w:pPr>
      <w:r w:rsidRPr="001C6279">
        <w:rPr>
          <w:rFonts w:ascii="宋体" w:eastAsia="宋体" w:hAnsi="宋体" w:cs="宋体" w:hint="eastAsia"/>
          <w:b/>
          <w:bCs/>
          <w:sz w:val="24"/>
          <w:szCs w:val="24"/>
        </w:rPr>
        <w:t>（十六）厦门市城市管理行政执法局（</w:t>
      </w:r>
      <w:r w:rsidRPr="001C6279">
        <w:rPr>
          <w:rFonts w:ascii="宋体" w:eastAsia="宋体" w:hAnsi="宋体" w:cs="宋体"/>
          <w:b/>
          <w:bCs/>
          <w:sz w:val="24"/>
          <w:szCs w:val="24"/>
        </w:rPr>
        <w:t>2</w:t>
      </w:r>
      <w:r w:rsidRPr="001C6279">
        <w:rPr>
          <w:rFonts w:ascii="宋体" w:eastAsia="宋体" w:hAnsi="宋体" w:cs="宋体" w:hint="eastAsia"/>
          <w:b/>
          <w:bCs/>
          <w:sz w:val="24"/>
          <w:szCs w:val="24"/>
        </w:rPr>
        <w:t>项）</w:t>
      </w:r>
    </w:p>
    <w:tbl>
      <w:tblPr>
        <w:tblW w:w="14085" w:type="dxa"/>
        <w:tblInd w:w="-13" w:type="dxa"/>
        <w:tblLook w:val="0000"/>
      </w:tblPr>
      <w:tblGrid>
        <w:gridCol w:w="720"/>
        <w:gridCol w:w="1710"/>
        <w:gridCol w:w="3465"/>
        <w:gridCol w:w="7350"/>
        <w:gridCol w:w="840"/>
      </w:tblGrid>
      <w:tr w:rsidR="000A1552" w:rsidRPr="001C6279" w:rsidTr="001C6279">
        <w:trPr>
          <w:trHeight w:val="298"/>
        </w:trPr>
        <w:tc>
          <w:tcPr>
            <w:tcW w:w="720" w:type="dxa"/>
            <w:tcBorders>
              <w:top w:val="single" w:sz="4" w:space="0" w:color="auto"/>
              <w:left w:val="single" w:sz="4" w:space="0" w:color="auto"/>
              <w:bottom w:val="single" w:sz="4" w:space="0" w:color="auto"/>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序号</w:t>
            </w:r>
          </w:p>
        </w:tc>
        <w:tc>
          <w:tcPr>
            <w:tcW w:w="1710" w:type="dxa"/>
            <w:tcBorders>
              <w:top w:val="single" w:sz="4" w:space="0" w:color="auto"/>
              <w:left w:val="nil"/>
              <w:bottom w:val="single" w:sz="4" w:space="0" w:color="auto"/>
              <w:right w:val="single" w:sz="4" w:space="0" w:color="auto"/>
            </w:tcBorders>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行政处罚事项</w:t>
            </w:r>
          </w:p>
        </w:tc>
        <w:tc>
          <w:tcPr>
            <w:tcW w:w="3465" w:type="dxa"/>
            <w:tcBorders>
              <w:top w:val="single" w:sz="4" w:space="0" w:color="auto"/>
              <w:left w:val="nil"/>
              <w:bottom w:val="single" w:sz="4" w:space="0" w:color="auto"/>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减轻处罚适用条件</w:t>
            </w:r>
          </w:p>
        </w:tc>
        <w:tc>
          <w:tcPr>
            <w:tcW w:w="7350" w:type="dxa"/>
            <w:tcBorders>
              <w:top w:val="single" w:sz="4" w:space="0" w:color="auto"/>
              <w:left w:val="nil"/>
              <w:bottom w:val="single" w:sz="4" w:space="0" w:color="auto"/>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法律依据</w:t>
            </w:r>
          </w:p>
        </w:tc>
        <w:tc>
          <w:tcPr>
            <w:tcW w:w="840" w:type="dxa"/>
            <w:tcBorders>
              <w:top w:val="single" w:sz="4" w:space="0" w:color="auto"/>
              <w:left w:val="nil"/>
              <w:bottom w:val="single" w:sz="4" w:space="0" w:color="auto"/>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备注</w:t>
            </w:r>
          </w:p>
        </w:tc>
      </w:tr>
      <w:tr w:rsidR="000A1552" w:rsidRPr="001C6279" w:rsidTr="001C6279">
        <w:trPr>
          <w:trHeight w:val="3105"/>
        </w:trPr>
        <w:tc>
          <w:tcPr>
            <w:tcW w:w="720" w:type="dxa"/>
            <w:tcBorders>
              <w:top w:val="nil"/>
              <w:left w:val="single" w:sz="4" w:space="0" w:color="auto"/>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kern w:val="0"/>
              </w:rPr>
              <w:t>1</w:t>
            </w:r>
          </w:p>
        </w:tc>
        <w:tc>
          <w:tcPr>
            <w:tcW w:w="1710" w:type="dxa"/>
            <w:tcBorders>
              <w:top w:val="nil"/>
              <w:left w:val="nil"/>
              <w:bottom w:val="single" w:sz="4" w:space="0" w:color="auto"/>
              <w:right w:val="single" w:sz="4" w:space="0" w:color="auto"/>
            </w:tcBorders>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对擅自改变已建成绿地使用性质或者擅自占用绿地的处罚</w:t>
            </w:r>
          </w:p>
        </w:tc>
        <w:tc>
          <w:tcPr>
            <w:tcW w:w="3465" w:type="dxa"/>
            <w:tcBorders>
              <w:top w:val="nil"/>
              <w:left w:val="nil"/>
              <w:bottom w:val="single" w:sz="4" w:space="0" w:color="auto"/>
              <w:right w:val="single" w:sz="4" w:space="0" w:color="auto"/>
            </w:tcBorders>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Times New Roman"/>
                <w:kern w:val="0"/>
              </w:rPr>
              <w:br/>
            </w:r>
            <w:r w:rsidRPr="001C6279">
              <w:rPr>
                <w:rFonts w:ascii="宋体" w:eastAsia="宋体" w:hAnsi="宋体" w:cs="宋体"/>
                <w:kern w:val="0"/>
              </w:rPr>
              <w:t>1.</w:t>
            </w:r>
            <w:r w:rsidRPr="001C6279">
              <w:rPr>
                <w:rFonts w:ascii="宋体" w:eastAsia="宋体" w:hAnsi="宋体" w:cs="宋体" w:hint="eastAsia"/>
                <w:kern w:val="0"/>
              </w:rPr>
              <w:t>当事人在规定期限内自行退还、恢复绿化原状，自行拆除绿地上搭建的建筑物、构筑物或者其他设施。</w:t>
            </w:r>
            <w:r w:rsidRPr="001C6279">
              <w:rPr>
                <w:rFonts w:ascii="宋体" w:eastAsia="宋体" w:hAnsi="宋体" w:cs="Times New Roman"/>
                <w:kern w:val="0"/>
              </w:rPr>
              <w:br/>
            </w:r>
            <w:r w:rsidRPr="001C6279">
              <w:rPr>
                <w:rFonts w:ascii="宋体" w:eastAsia="宋体" w:hAnsi="宋体" w:cs="宋体"/>
                <w:kern w:val="0"/>
              </w:rPr>
              <w:t>2.</w:t>
            </w:r>
            <w:r w:rsidRPr="001C6279">
              <w:rPr>
                <w:rFonts w:ascii="宋体" w:eastAsia="宋体" w:hAnsi="宋体" w:cs="宋体" w:hint="eastAsia"/>
                <w:kern w:val="0"/>
              </w:rPr>
              <w:t>当事人受他人胁迫或者诱骗实施违法行为的；</w:t>
            </w:r>
            <w:r w:rsidRPr="001C6279">
              <w:rPr>
                <w:rFonts w:ascii="宋体" w:eastAsia="宋体" w:hAnsi="宋体" w:cs="Times New Roman"/>
                <w:kern w:val="0"/>
              </w:rPr>
              <w:br/>
            </w:r>
            <w:r w:rsidRPr="001C6279">
              <w:rPr>
                <w:rFonts w:ascii="宋体" w:eastAsia="宋体" w:hAnsi="宋体" w:cs="宋体"/>
                <w:kern w:val="0"/>
              </w:rPr>
              <w:t>3.</w:t>
            </w:r>
            <w:r w:rsidRPr="001C6279">
              <w:rPr>
                <w:rFonts w:ascii="宋体" w:eastAsia="宋体" w:hAnsi="宋体" w:cs="宋体" w:hint="eastAsia"/>
                <w:kern w:val="0"/>
              </w:rPr>
              <w:t>当事人配合城市管理行政执法部门查处违法行为有重大立功表现的；</w:t>
            </w:r>
            <w:r w:rsidRPr="001C6279">
              <w:rPr>
                <w:rFonts w:ascii="宋体" w:eastAsia="宋体" w:hAnsi="宋体" w:cs="Times New Roman"/>
                <w:kern w:val="0"/>
              </w:rPr>
              <w:br/>
            </w:r>
            <w:r w:rsidRPr="001C6279">
              <w:rPr>
                <w:rFonts w:ascii="宋体" w:eastAsia="宋体" w:hAnsi="宋体" w:cs="宋体"/>
                <w:kern w:val="0"/>
              </w:rPr>
              <w:t>4.</w:t>
            </w:r>
            <w:r w:rsidRPr="001C6279">
              <w:rPr>
                <w:rFonts w:ascii="宋体" w:eastAsia="宋体" w:hAnsi="宋体" w:cs="宋体" w:hint="eastAsia"/>
                <w:kern w:val="0"/>
              </w:rPr>
              <w:t>当事人擅自改变已建成绿地使用性质或者擅自占用绿地的事实、性质、情节及其危害后果与法定处罚种类或处罚幅度明显不相适应的；</w:t>
            </w:r>
            <w:r w:rsidRPr="001C6279">
              <w:rPr>
                <w:rFonts w:ascii="宋体" w:eastAsia="宋体" w:hAnsi="宋体" w:cs="Times New Roman"/>
                <w:kern w:val="0"/>
              </w:rPr>
              <w:br/>
            </w:r>
            <w:r w:rsidRPr="001C6279">
              <w:rPr>
                <w:rFonts w:ascii="宋体" w:eastAsia="宋体" w:hAnsi="宋体" w:cs="宋体"/>
                <w:kern w:val="0"/>
              </w:rPr>
              <w:t>5.</w:t>
            </w:r>
            <w:r w:rsidRPr="001C6279">
              <w:rPr>
                <w:rFonts w:ascii="宋体" w:eastAsia="宋体" w:hAnsi="宋体" w:cs="宋体" w:hint="eastAsia"/>
                <w:kern w:val="0"/>
              </w:rPr>
              <w:t>符合法律、法规、规章规定的其他减轻处罚的情形。</w:t>
            </w:r>
          </w:p>
        </w:tc>
        <w:tc>
          <w:tcPr>
            <w:tcW w:w="7350" w:type="dxa"/>
            <w:tcBorders>
              <w:top w:val="nil"/>
              <w:left w:val="nil"/>
              <w:bottom w:val="single" w:sz="4" w:space="0" w:color="auto"/>
              <w:right w:val="single" w:sz="4" w:space="0" w:color="auto"/>
            </w:tcBorders>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kern w:val="0"/>
              </w:rPr>
              <w:t>1.</w:t>
            </w:r>
            <w:r w:rsidRPr="001C6279">
              <w:rPr>
                <w:rFonts w:ascii="宋体" w:eastAsia="宋体" w:hAnsi="宋体" w:cs="宋体" w:hint="eastAsia"/>
                <w:kern w:val="0"/>
              </w:rPr>
              <w:t>《中华人民共和国行政处罚法》</w:t>
            </w:r>
            <w:r w:rsidRPr="001C6279">
              <w:rPr>
                <w:rFonts w:ascii="宋体" w:eastAsia="宋体" w:hAnsi="宋体" w:cs="Times New Roman"/>
                <w:kern w:val="0"/>
              </w:rPr>
              <w:br/>
            </w:r>
            <w:r w:rsidRPr="001C6279">
              <w:rPr>
                <w:rFonts w:ascii="宋体" w:eastAsia="宋体" w:hAnsi="宋体" w:cs="宋体" w:hint="eastAsia"/>
                <w:kern w:val="0"/>
              </w:rPr>
              <w:t>第三十二条：“当事人有下列情形之一，应当从轻或者减轻行政处罚：</w:t>
            </w:r>
            <w:r w:rsidRPr="001C6279">
              <w:rPr>
                <w:rFonts w:ascii="宋体" w:eastAsia="宋体" w:hAnsi="宋体" w:cs="Times New Roman"/>
                <w:kern w:val="0"/>
              </w:rPr>
              <w:br/>
            </w:r>
            <w:r w:rsidRPr="001C6279">
              <w:rPr>
                <w:rFonts w:ascii="宋体" w:eastAsia="宋体" w:hAnsi="宋体" w:cs="宋体" w:hint="eastAsia"/>
                <w:kern w:val="0"/>
              </w:rPr>
              <w:t>（一）主动消除或者减轻违法行为危害后果的；</w:t>
            </w:r>
            <w:r w:rsidRPr="001C6279">
              <w:rPr>
                <w:rFonts w:ascii="宋体" w:eastAsia="宋体" w:hAnsi="宋体" w:cs="宋体"/>
                <w:kern w:val="0"/>
              </w:rPr>
              <w:t xml:space="preserve"> </w:t>
            </w:r>
            <w:r w:rsidRPr="001C6279">
              <w:rPr>
                <w:rFonts w:ascii="宋体" w:eastAsia="宋体" w:hAnsi="宋体" w:cs="宋体"/>
                <w:kern w:val="0"/>
              </w:rPr>
              <w:br/>
            </w:r>
            <w:r w:rsidRPr="001C6279">
              <w:rPr>
                <w:rFonts w:ascii="宋体" w:eastAsia="宋体" w:hAnsi="宋体" w:cs="宋体" w:hint="eastAsia"/>
                <w:kern w:val="0"/>
              </w:rPr>
              <w:t>（二）受他人胁迫或者诱骗实施违法行为的；</w:t>
            </w:r>
            <w:r w:rsidRPr="001C6279">
              <w:rPr>
                <w:rFonts w:ascii="宋体" w:eastAsia="宋体" w:hAnsi="宋体" w:cs="Times New Roman"/>
                <w:kern w:val="0"/>
              </w:rPr>
              <w:br/>
            </w:r>
            <w:r w:rsidRPr="001C6279">
              <w:rPr>
                <w:rFonts w:ascii="宋体" w:eastAsia="宋体" w:hAnsi="宋体" w:cs="宋体" w:hint="eastAsia"/>
                <w:kern w:val="0"/>
              </w:rPr>
              <w:t>（三）主动供述行政机关尚未掌握的违法行为的；</w:t>
            </w:r>
            <w:r w:rsidRPr="001C6279">
              <w:rPr>
                <w:rFonts w:ascii="宋体" w:eastAsia="宋体" w:hAnsi="宋体" w:cs="Times New Roman"/>
                <w:kern w:val="0"/>
              </w:rPr>
              <w:br/>
            </w:r>
            <w:r w:rsidRPr="001C6279">
              <w:rPr>
                <w:rFonts w:ascii="宋体" w:eastAsia="宋体" w:hAnsi="宋体" w:cs="宋体" w:hint="eastAsia"/>
                <w:kern w:val="0"/>
              </w:rPr>
              <w:t>（四）配合行政机关查处违法行为有立功表现的；</w:t>
            </w:r>
            <w:r w:rsidRPr="001C6279">
              <w:rPr>
                <w:rFonts w:ascii="宋体" w:eastAsia="宋体" w:hAnsi="宋体" w:cs="Times New Roman"/>
                <w:kern w:val="0"/>
              </w:rPr>
              <w:br/>
            </w:r>
            <w:r w:rsidRPr="001C6279">
              <w:rPr>
                <w:rFonts w:ascii="宋体" w:eastAsia="宋体" w:hAnsi="宋体" w:cs="宋体" w:hint="eastAsia"/>
                <w:kern w:val="0"/>
              </w:rPr>
              <w:t>（五）法律、法规、规章规定其他应当从轻或者减轻行政处罚的。”</w:t>
            </w:r>
            <w:r w:rsidRPr="001C6279">
              <w:rPr>
                <w:rFonts w:ascii="宋体" w:eastAsia="宋体" w:hAnsi="宋体" w:cs="Times New Roman"/>
                <w:kern w:val="0"/>
              </w:rPr>
              <w:br/>
            </w:r>
            <w:r w:rsidRPr="001C6279">
              <w:rPr>
                <w:rFonts w:ascii="宋体" w:eastAsia="宋体" w:hAnsi="宋体" w:cs="宋体"/>
                <w:kern w:val="0"/>
              </w:rPr>
              <w:t xml:space="preserve">2. </w:t>
            </w:r>
            <w:r w:rsidRPr="001C6279">
              <w:rPr>
                <w:rFonts w:ascii="宋体" w:eastAsia="宋体" w:hAnsi="宋体" w:cs="宋体" w:hint="eastAsia"/>
                <w:kern w:val="0"/>
              </w:rPr>
              <w:t>《厦门经济特区园林绿化条例》</w:t>
            </w:r>
            <w:r w:rsidRPr="001C6279">
              <w:rPr>
                <w:rFonts w:ascii="宋体" w:eastAsia="宋体" w:hAnsi="宋体" w:cs="Times New Roman"/>
                <w:kern w:val="0"/>
              </w:rPr>
              <w:br/>
            </w:r>
            <w:r w:rsidRPr="001C6279">
              <w:rPr>
                <w:rFonts w:ascii="宋体" w:eastAsia="宋体" w:hAnsi="宋体" w:cs="宋体" w:hint="eastAsia"/>
                <w:kern w:val="0"/>
              </w:rPr>
              <w:t>第五十九条</w:t>
            </w:r>
            <w:r w:rsidRPr="001C6279">
              <w:rPr>
                <w:rFonts w:ascii="宋体" w:eastAsia="宋体" w:hAnsi="宋体" w:cs="宋体"/>
                <w:kern w:val="0"/>
              </w:rPr>
              <w:t xml:space="preserve"> </w:t>
            </w:r>
            <w:r w:rsidRPr="001C6279">
              <w:rPr>
                <w:rFonts w:ascii="宋体" w:eastAsia="宋体" w:hAnsi="宋体" w:cs="宋体" w:hint="eastAsia"/>
                <w:kern w:val="0"/>
              </w:rPr>
              <w:t>违反本条例第三十八条、第三十九条规定，擅自改变已建成绿地使用性质或者擅自占用绿地的，由城市管理行政执法部门责令限期退还、恢复绿化原状，按照每平方米二千元处以罚款；造成损失的，依法承担赔偿责任。对已形成的建筑物、构筑物或者其他设施，责令限期拆除，恢复绿化原状；逾期未拆除的，依法强制拆除。</w:t>
            </w:r>
          </w:p>
        </w:tc>
        <w:tc>
          <w:tcPr>
            <w:tcW w:w="840" w:type="dxa"/>
            <w:tcBorders>
              <w:top w:val="nil"/>
              <w:left w:val="nil"/>
              <w:bottom w:val="nil"/>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 xml:space="preserve">　</w:t>
            </w:r>
          </w:p>
        </w:tc>
      </w:tr>
      <w:tr w:rsidR="000A1552" w:rsidRPr="001C6279" w:rsidTr="001C6279">
        <w:trPr>
          <w:trHeight w:val="1523"/>
        </w:trPr>
        <w:tc>
          <w:tcPr>
            <w:tcW w:w="720" w:type="dxa"/>
            <w:tcBorders>
              <w:top w:val="nil"/>
              <w:left w:val="single" w:sz="4" w:space="0" w:color="auto"/>
              <w:bottom w:val="single" w:sz="4" w:space="0" w:color="auto"/>
              <w:right w:val="single" w:sz="4" w:space="0" w:color="auto"/>
            </w:tcBorders>
            <w:noWrap/>
            <w:vAlign w:val="center"/>
          </w:tcPr>
          <w:p w:rsidR="000A1552" w:rsidRPr="001C6279" w:rsidRDefault="000A1552" w:rsidP="001C6279">
            <w:pPr>
              <w:widowControl/>
              <w:spacing w:line="240" w:lineRule="exact"/>
              <w:jc w:val="center"/>
              <w:rPr>
                <w:rFonts w:ascii="宋体" w:eastAsia="宋体" w:hAnsi="宋体" w:cs="Times New Roman"/>
                <w:kern w:val="0"/>
              </w:rPr>
            </w:pPr>
            <w:r w:rsidRPr="001C6279">
              <w:rPr>
                <w:rFonts w:ascii="宋体" w:eastAsia="宋体" w:hAnsi="宋体" w:cs="宋体"/>
                <w:kern w:val="0"/>
              </w:rPr>
              <w:t>2</w:t>
            </w:r>
          </w:p>
        </w:tc>
        <w:tc>
          <w:tcPr>
            <w:tcW w:w="1710" w:type="dxa"/>
            <w:tcBorders>
              <w:top w:val="nil"/>
              <w:left w:val="nil"/>
              <w:bottom w:val="single" w:sz="4" w:space="0" w:color="auto"/>
              <w:right w:val="single" w:sz="4" w:space="0" w:color="auto"/>
            </w:tcBorders>
            <w:vAlign w:val="center"/>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其他违反城市管理领域法律法规规章、依法应当减轻处罚的事项</w:t>
            </w:r>
          </w:p>
        </w:tc>
        <w:tc>
          <w:tcPr>
            <w:tcW w:w="3465" w:type="dxa"/>
            <w:tcBorders>
              <w:top w:val="nil"/>
              <w:left w:val="nil"/>
              <w:bottom w:val="single" w:sz="4" w:space="0" w:color="auto"/>
              <w:right w:val="single" w:sz="4" w:space="0" w:color="auto"/>
            </w:tcBorders>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kern w:val="0"/>
              </w:rPr>
              <w:t>1.</w:t>
            </w:r>
            <w:r w:rsidRPr="001C6279">
              <w:rPr>
                <w:rFonts w:ascii="宋体" w:eastAsia="宋体" w:hAnsi="宋体" w:cs="宋体" w:hint="eastAsia"/>
                <w:kern w:val="0"/>
              </w:rPr>
              <w:t>主动消除违法行为危害后果的；</w:t>
            </w:r>
            <w:r w:rsidRPr="001C6279">
              <w:rPr>
                <w:rFonts w:ascii="宋体" w:eastAsia="宋体" w:hAnsi="宋体" w:cs="Times New Roman"/>
                <w:kern w:val="0"/>
              </w:rPr>
              <w:br/>
            </w:r>
            <w:r w:rsidRPr="001C6279">
              <w:rPr>
                <w:rFonts w:ascii="宋体" w:eastAsia="宋体" w:hAnsi="宋体" w:cs="宋体"/>
                <w:kern w:val="0"/>
              </w:rPr>
              <w:t>2.</w:t>
            </w:r>
            <w:r w:rsidRPr="001C6279">
              <w:rPr>
                <w:rFonts w:ascii="宋体" w:eastAsia="宋体" w:hAnsi="宋体" w:cs="宋体" w:hint="eastAsia"/>
                <w:kern w:val="0"/>
              </w:rPr>
              <w:t>受他人胁迫或者诱骗实施违法行为的</w:t>
            </w:r>
            <w:r w:rsidRPr="001C6279">
              <w:rPr>
                <w:rFonts w:ascii="宋体" w:eastAsia="宋体" w:hAnsi="宋体" w:cs="Times New Roman"/>
                <w:kern w:val="0"/>
              </w:rPr>
              <w:br/>
            </w:r>
            <w:r w:rsidRPr="001C6279">
              <w:rPr>
                <w:rFonts w:ascii="宋体" w:eastAsia="宋体" w:hAnsi="宋体" w:cs="宋体"/>
                <w:kern w:val="0"/>
              </w:rPr>
              <w:t>3.</w:t>
            </w:r>
            <w:r w:rsidRPr="001C6279">
              <w:rPr>
                <w:rFonts w:ascii="宋体" w:eastAsia="宋体" w:hAnsi="宋体" w:cs="宋体" w:hint="eastAsia"/>
                <w:kern w:val="0"/>
              </w:rPr>
              <w:t>配合城市管理行政执法部门查处违法行为有重大立功表现的；</w:t>
            </w:r>
            <w:r w:rsidRPr="001C6279">
              <w:rPr>
                <w:rFonts w:ascii="宋体" w:eastAsia="宋体" w:hAnsi="宋体" w:cs="Times New Roman"/>
                <w:kern w:val="0"/>
              </w:rPr>
              <w:br/>
            </w:r>
            <w:r w:rsidRPr="001C6279">
              <w:rPr>
                <w:rFonts w:ascii="宋体" w:eastAsia="宋体" w:hAnsi="宋体" w:cs="宋体"/>
                <w:kern w:val="0"/>
              </w:rPr>
              <w:t>4.</w:t>
            </w:r>
            <w:r w:rsidRPr="001C6279">
              <w:rPr>
                <w:rFonts w:ascii="宋体" w:eastAsia="宋体" w:hAnsi="宋体" w:cs="宋体" w:hint="eastAsia"/>
                <w:kern w:val="0"/>
              </w:rPr>
              <w:t>违法行为的事实、性质、情节及其危害后果与法定处罚种类或处罚幅度明显不相适应的；</w:t>
            </w:r>
            <w:r w:rsidRPr="001C6279">
              <w:rPr>
                <w:rFonts w:ascii="宋体" w:eastAsia="宋体" w:hAnsi="宋体" w:cs="Times New Roman"/>
                <w:kern w:val="0"/>
              </w:rPr>
              <w:br/>
            </w:r>
            <w:r w:rsidRPr="001C6279">
              <w:rPr>
                <w:rFonts w:ascii="宋体" w:eastAsia="宋体" w:hAnsi="宋体" w:cs="宋体"/>
                <w:kern w:val="0"/>
              </w:rPr>
              <w:t>5.</w:t>
            </w:r>
            <w:r w:rsidRPr="001C6279">
              <w:rPr>
                <w:rFonts w:ascii="宋体" w:eastAsia="宋体" w:hAnsi="宋体" w:cs="宋体" w:hint="eastAsia"/>
                <w:kern w:val="0"/>
              </w:rPr>
              <w:t>符合法律、法规、规章规定的其他减轻处罚的情形。</w:t>
            </w:r>
          </w:p>
        </w:tc>
        <w:tc>
          <w:tcPr>
            <w:tcW w:w="7350" w:type="dxa"/>
            <w:tcBorders>
              <w:top w:val="nil"/>
              <w:left w:val="nil"/>
              <w:bottom w:val="single" w:sz="4" w:space="0" w:color="auto"/>
              <w:right w:val="single" w:sz="4" w:space="0" w:color="auto"/>
            </w:tcBorders>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《中华人民共和国行政处罚法》</w:t>
            </w:r>
            <w:r w:rsidRPr="001C6279">
              <w:rPr>
                <w:rFonts w:ascii="宋体" w:eastAsia="宋体" w:hAnsi="宋体" w:cs="Times New Roman"/>
                <w:kern w:val="0"/>
              </w:rPr>
              <w:br/>
            </w:r>
            <w:r w:rsidRPr="001C6279">
              <w:rPr>
                <w:rFonts w:ascii="宋体" w:eastAsia="宋体" w:hAnsi="宋体" w:cs="宋体" w:hint="eastAsia"/>
                <w:kern w:val="0"/>
              </w:rPr>
              <w:t>第三十二条：“当事人有下列情形之一，应当从轻或者减轻行政处罚：</w:t>
            </w:r>
            <w:r w:rsidRPr="001C6279">
              <w:rPr>
                <w:rFonts w:ascii="宋体" w:eastAsia="宋体" w:hAnsi="宋体" w:cs="Times New Roman"/>
                <w:kern w:val="0"/>
              </w:rPr>
              <w:br/>
            </w:r>
            <w:r w:rsidRPr="001C6279">
              <w:rPr>
                <w:rFonts w:ascii="宋体" w:eastAsia="宋体" w:hAnsi="宋体" w:cs="宋体" w:hint="eastAsia"/>
                <w:kern w:val="0"/>
              </w:rPr>
              <w:t>（一）主动消除或者减轻违法行为危害后果的；</w:t>
            </w:r>
            <w:r w:rsidRPr="001C6279">
              <w:rPr>
                <w:rFonts w:ascii="宋体" w:eastAsia="宋体" w:hAnsi="宋体" w:cs="宋体"/>
                <w:kern w:val="0"/>
              </w:rPr>
              <w:t xml:space="preserve"> </w:t>
            </w:r>
            <w:r w:rsidRPr="001C6279">
              <w:rPr>
                <w:rFonts w:ascii="宋体" w:eastAsia="宋体" w:hAnsi="宋体" w:cs="宋体"/>
                <w:kern w:val="0"/>
              </w:rPr>
              <w:br/>
            </w:r>
            <w:r w:rsidRPr="001C6279">
              <w:rPr>
                <w:rFonts w:ascii="宋体" w:eastAsia="宋体" w:hAnsi="宋体" w:cs="宋体" w:hint="eastAsia"/>
                <w:kern w:val="0"/>
              </w:rPr>
              <w:t>（二）受他人胁迫或者诱骗实施违法行为的；</w:t>
            </w:r>
            <w:r w:rsidRPr="001C6279">
              <w:rPr>
                <w:rFonts w:ascii="宋体" w:eastAsia="宋体" w:hAnsi="宋体" w:cs="Times New Roman"/>
                <w:kern w:val="0"/>
              </w:rPr>
              <w:br/>
            </w:r>
            <w:r w:rsidRPr="001C6279">
              <w:rPr>
                <w:rFonts w:ascii="宋体" w:eastAsia="宋体" w:hAnsi="宋体" w:cs="宋体" w:hint="eastAsia"/>
                <w:kern w:val="0"/>
              </w:rPr>
              <w:t>（三）主动供述行政机关尚未掌握的违法行为的；</w:t>
            </w:r>
            <w:r w:rsidRPr="001C6279">
              <w:rPr>
                <w:rFonts w:ascii="宋体" w:eastAsia="宋体" w:hAnsi="宋体" w:cs="Times New Roman"/>
                <w:kern w:val="0"/>
              </w:rPr>
              <w:br/>
            </w:r>
            <w:r w:rsidRPr="001C6279">
              <w:rPr>
                <w:rFonts w:ascii="宋体" w:eastAsia="宋体" w:hAnsi="宋体" w:cs="宋体" w:hint="eastAsia"/>
                <w:kern w:val="0"/>
              </w:rPr>
              <w:t>（四）配合行政机关查处违法行为有立功表现的；</w:t>
            </w:r>
            <w:r w:rsidRPr="001C6279">
              <w:rPr>
                <w:rFonts w:ascii="宋体" w:eastAsia="宋体" w:hAnsi="宋体" w:cs="Times New Roman"/>
                <w:kern w:val="0"/>
              </w:rPr>
              <w:br/>
            </w:r>
            <w:r w:rsidRPr="001C6279">
              <w:rPr>
                <w:rFonts w:ascii="宋体" w:eastAsia="宋体" w:hAnsi="宋体" w:cs="宋体" w:hint="eastAsia"/>
                <w:kern w:val="0"/>
              </w:rPr>
              <w:t>（五）法律、法规、规章规定其他应当从轻或者减轻行政处罚的。”</w:t>
            </w:r>
          </w:p>
        </w:tc>
        <w:tc>
          <w:tcPr>
            <w:tcW w:w="840" w:type="dxa"/>
            <w:tcBorders>
              <w:top w:val="nil"/>
              <w:left w:val="nil"/>
              <w:bottom w:val="single" w:sz="4" w:space="0" w:color="auto"/>
              <w:right w:val="single" w:sz="4" w:space="0" w:color="auto"/>
            </w:tcBorders>
            <w:noWrap/>
            <w:vAlign w:val="bottom"/>
          </w:tcPr>
          <w:p w:rsidR="000A1552" w:rsidRPr="001C6279" w:rsidRDefault="000A1552" w:rsidP="001C6279">
            <w:pPr>
              <w:widowControl/>
              <w:spacing w:line="240" w:lineRule="exact"/>
              <w:jc w:val="left"/>
              <w:rPr>
                <w:rFonts w:ascii="宋体" w:eastAsia="宋体" w:hAnsi="宋体" w:cs="Times New Roman"/>
                <w:kern w:val="0"/>
              </w:rPr>
            </w:pPr>
            <w:r w:rsidRPr="001C6279">
              <w:rPr>
                <w:rFonts w:ascii="宋体" w:eastAsia="宋体" w:hAnsi="宋体" w:cs="宋体" w:hint="eastAsia"/>
                <w:kern w:val="0"/>
              </w:rPr>
              <w:t xml:space="preserve">　</w:t>
            </w:r>
          </w:p>
        </w:tc>
      </w:tr>
    </w:tbl>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tbl>
      <w:tblPr>
        <w:tblpPr w:leftFromText="180" w:rightFromText="180" w:vertAnchor="page" w:horzAnchor="page" w:tblpXSpec="center" w:tblpY="3093"/>
        <w:tblOverlap w:val="never"/>
        <w:tblW w:w="14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32"/>
        <w:gridCol w:w="4263"/>
        <w:gridCol w:w="1325"/>
        <w:gridCol w:w="2600"/>
        <w:gridCol w:w="4500"/>
        <w:gridCol w:w="875"/>
      </w:tblGrid>
      <w:tr w:rsidR="000A1552" w:rsidRPr="00E43E13" w:rsidTr="00047B91">
        <w:trPr>
          <w:trHeight w:val="286"/>
          <w:jc w:val="center"/>
        </w:trPr>
        <w:tc>
          <w:tcPr>
            <w:tcW w:w="732" w:type="dxa"/>
            <w:tcMar>
              <w:top w:w="15" w:type="dxa"/>
              <w:left w:w="15" w:type="dxa"/>
              <w:right w:w="15" w:type="dxa"/>
            </w:tcMar>
            <w:vAlign w:val="center"/>
          </w:tcPr>
          <w:p w:rsidR="000A1552" w:rsidRPr="00E43E13" w:rsidRDefault="000A1552" w:rsidP="00047B91">
            <w:pPr>
              <w:widowControl/>
              <w:spacing w:line="240" w:lineRule="exact"/>
              <w:jc w:val="center"/>
              <w:textAlignment w:val="center"/>
              <w:rPr>
                <w:rFonts w:ascii="宋体" w:eastAsia="宋体" w:hAnsi="宋体" w:cs="Times New Roman"/>
                <w:color w:val="000000"/>
              </w:rPr>
            </w:pPr>
            <w:r w:rsidRPr="00E43E13">
              <w:rPr>
                <w:rFonts w:ascii="宋体" w:eastAsia="宋体" w:hAnsi="宋体" w:cs="宋体" w:hint="eastAsia"/>
                <w:color w:val="000000"/>
                <w:kern w:val="0"/>
              </w:rPr>
              <w:t>序号</w:t>
            </w:r>
          </w:p>
        </w:tc>
        <w:tc>
          <w:tcPr>
            <w:tcW w:w="4263" w:type="dxa"/>
            <w:tcMar>
              <w:top w:w="15" w:type="dxa"/>
              <w:left w:w="15" w:type="dxa"/>
              <w:right w:w="15" w:type="dxa"/>
            </w:tcMar>
            <w:vAlign w:val="center"/>
          </w:tcPr>
          <w:p w:rsidR="000A1552" w:rsidRPr="00E43E13" w:rsidRDefault="000A1552" w:rsidP="00047B91">
            <w:pPr>
              <w:widowControl/>
              <w:spacing w:line="240" w:lineRule="exact"/>
              <w:jc w:val="center"/>
              <w:textAlignment w:val="center"/>
              <w:rPr>
                <w:rFonts w:ascii="宋体" w:eastAsia="宋体" w:hAnsi="宋体" w:cs="Times New Roman"/>
                <w:color w:val="000000"/>
              </w:rPr>
            </w:pPr>
            <w:r w:rsidRPr="00E43E13">
              <w:rPr>
                <w:rFonts w:ascii="宋体" w:eastAsia="宋体" w:hAnsi="宋体" w:cs="宋体" w:hint="eastAsia"/>
                <w:color w:val="000000"/>
                <w:kern w:val="0"/>
              </w:rPr>
              <w:t>行政处罚事项</w:t>
            </w:r>
          </w:p>
        </w:tc>
        <w:tc>
          <w:tcPr>
            <w:tcW w:w="1325" w:type="dxa"/>
            <w:tcMar>
              <w:top w:w="15" w:type="dxa"/>
              <w:left w:w="15" w:type="dxa"/>
              <w:right w:w="15" w:type="dxa"/>
            </w:tcMar>
            <w:vAlign w:val="center"/>
          </w:tcPr>
          <w:p w:rsidR="000A1552" w:rsidRPr="00E43E13" w:rsidRDefault="000A1552" w:rsidP="00047B91">
            <w:pPr>
              <w:widowControl/>
              <w:spacing w:line="240" w:lineRule="exact"/>
              <w:jc w:val="center"/>
              <w:textAlignment w:val="center"/>
              <w:rPr>
                <w:rFonts w:ascii="宋体" w:eastAsia="宋体" w:hAnsi="宋体" w:cs="Times New Roman"/>
                <w:color w:val="000000"/>
              </w:rPr>
            </w:pPr>
            <w:r w:rsidRPr="00E43E13">
              <w:rPr>
                <w:rFonts w:ascii="宋体" w:eastAsia="宋体" w:hAnsi="宋体" w:cs="宋体" w:hint="eastAsia"/>
                <w:color w:val="000000"/>
                <w:kern w:val="0"/>
              </w:rPr>
              <w:t>实施机关</w:t>
            </w:r>
          </w:p>
        </w:tc>
        <w:tc>
          <w:tcPr>
            <w:tcW w:w="2600" w:type="dxa"/>
            <w:tcMar>
              <w:top w:w="15" w:type="dxa"/>
              <w:left w:w="15" w:type="dxa"/>
              <w:right w:w="15" w:type="dxa"/>
            </w:tcMar>
            <w:vAlign w:val="center"/>
          </w:tcPr>
          <w:p w:rsidR="000A1552" w:rsidRPr="00E43E13" w:rsidRDefault="000A1552" w:rsidP="00047B91">
            <w:pPr>
              <w:widowControl/>
              <w:spacing w:line="240" w:lineRule="exact"/>
              <w:jc w:val="center"/>
              <w:textAlignment w:val="center"/>
              <w:rPr>
                <w:rFonts w:ascii="宋体" w:eastAsia="宋体" w:hAnsi="宋体" w:cs="Times New Roman"/>
                <w:color w:val="000000"/>
                <w:kern w:val="0"/>
              </w:rPr>
            </w:pPr>
            <w:r w:rsidRPr="00E43E13">
              <w:rPr>
                <w:rFonts w:ascii="宋体" w:eastAsia="宋体" w:hAnsi="宋体" w:cs="宋体" w:hint="eastAsia"/>
                <w:color w:val="000000"/>
                <w:kern w:val="0"/>
              </w:rPr>
              <w:t>减轻处罚适用条件</w:t>
            </w:r>
          </w:p>
        </w:tc>
        <w:tc>
          <w:tcPr>
            <w:tcW w:w="4500" w:type="dxa"/>
            <w:tcMar>
              <w:top w:w="15" w:type="dxa"/>
              <w:left w:w="15" w:type="dxa"/>
              <w:right w:w="15" w:type="dxa"/>
            </w:tcMar>
            <w:vAlign w:val="center"/>
          </w:tcPr>
          <w:p w:rsidR="000A1552" w:rsidRPr="00E43E13" w:rsidRDefault="000A1552" w:rsidP="00047B91">
            <w:pPr>
              <w:widowControl/>
              <w:spacing w:line="240" w:lineRule="exact"/>
              <w:jc w:val="center"/>
              <w:textAlignment w:val="center"/>
              <w:rPr>
                <w:rFonts w:ascii="宋体" w:eastAsia="宋体" w:hAnsi="宋体" w:cs="Times New Roman"/>
                <w:color w:val="000000"/>
                <w:kern w:val="0"/>
              </w:rPr>
            </w:pPr>
            <w:r w:rsidRPr="00E43E13">
              <w:rPr>
                <w:rFonts w:ascii="宋体" w:eastAsia="宋体" w:hAnsi="宋体" w:cs="宋体" w:hint="eastAsia"/>
                <w:color w:val="000000"/>
                <w:kern w:val="0"/>
              </w:rPr>
              <w:t>法律依据</w:t>
            </w:r>
          </w:p>
        </w:tc>
        <w:tc>
          <w:tcPr>
            <w:tcW w:w="875" w:type="dxa"/>
            <w:tcMar>
              <w:top w:w="15" w:type="dxa"/>
              <w:left w:w="15" w:type="dxa"/>
              <w:right w:w="15" w:type="dxa"/>
            </w:tcMar>
            <w:vAlign w:val="center"/>
          </w:tcPr>
          <w:p w:rsidR="000A1552" w:rsidRPr="00E43E13" w:rsidRDefault="000A1552" w:rsidP="00047B91">
            <w:pPr>
              <w:widowControl/>
              <w:spacing w:line="240" w:lineRule="exact"/>
              <w:jc w:val="center"/>
              <w:textAlignment w:val="center"/>
              <w:rPr>
                <w:rFonts w:ascii="宋体" w:eastAsia="宋体" w:hAnsi="宋体" w:cs="Times New Roman"/>
                <w:color w:val="000000"/>
                <w:kern w:val="0"/>
              </w:rPr>
            </w:pPr>
            <w:r w:rsidRPr="00E43E13">
              <w:rPr>
                <w:rFonts w:ascii="宋体" w:eastAsia="宋体" w:hAnsi="宋体" w:cs="宋体" w:hint="eastAsia"/>
                <w:color w:val="000000"/>
                <w:kern w:val="0"/>
              </w:rPr>
              <w:t>备注</w:t>
            </w:r>
          </w:p>
        </w:tc>
      </w:tr>
      <w:tr w:rsidR="000A1552" w:rsidRPr="00E43E13" w:rsidTr="00047B91">
        <w:trPr>
          <w:trHeight w:val="2626"/>
          <w:jc w:val="center"/>
        </w:trPr>
        <w:tc>
          <w:tcPr>
            <w:tcW w:w="732" w:type="dxa"/>
            <w:tcMar>
              <w:top w:w="15" w:type="dxa"/>
              <w:left w:w="15" w:type="dxa"/>
              <w:right w:w="15" w:type="dxa"/>
            </w:tcMar>
            <w:vAlign w:val="center"/>
          </w:tcPr>
          <w:p w:rsidR="000A1552" w:rsidRPr="00E43E13" w:rsidRDefault="000A1552" w:rsidP="00047B91">
            <w:pPr>
              <w:widowControl/>
              <w:spacing w:line="240" w:lineRule="exact"/>
              <w:jc w:val="center"/>
              <w:textAlignment w:val="top"/>
              <w:rPr>
                <w:rFonts w:ascii="宋体" w:eastAsia="宋体" w:hAnsi="宋体" w:cs="宋体"/>
                <w:color w:val="000000"/>
                <w:kern w:val="0"/>
              </w:rPr>
            </w:pPr>
            <w:r w:rsidRPr="00E43E13">
              <w:rPr>
                <w:rFonts w:ascii="宋体" w:eastAsia="宋体" w:hAnsi="宋体" w:cs="宋体"/>
                <w:color w:val="000000"/>
                <w:kern w:val="0"/>
              </w:rPr>
              <w:t>1</w:t>
            </w:r>
          </w:p>
        </w:tc>
        <w:tc>
          <w:tcPr>
            <w:tcW w:w="4263" w:type="dxa"/>
            <w:tcMar>
              <w:top w:w="15" w:type="dxa"/>
              <w:left w:w="15" w:type="dxa"/>
              <w:right w:w="15" w:type="dxa"/>
            </w:tcMar>
            <w:vAlign w:val="center"/>
          </w:tcPr>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hint="eastAsia"/>
              </w:rPr>
              <w:t>违反《医疗保障基金使用监督管理条例》第十五条，定点医药机构及其工作人员未执行实名就医和购药管理规定，未核验参保人员医疗保障凭证，未按照诊疗规范提供合理、必要的医药服务，未向参保人员如实出具费用单据和相关资料，进行分解住院、挂床住院，违反诊疗规范过度诊疗、过度检查、分解处方、超量开药、重复开药，进行重复收费、超标准收费，串换药品、医用耗材、诊疗项目和服务设施。将不属于医疗保障基金支付范围的医药费用纳入医疗保障基金结算以及有造成医疗保障基金损失的其他违法行为。</w:t>
            </w:r>
          </w:p>
        </w:tc>
        <w:tc>
          <w:tcPr>
            <w:tcW w:w="1325" w:type="dxa"/>
            <w:tcMar>
              <w:top w:w="15" w:type="dxa"/>
              <w:left w:w="15" w:type="dxa"/>
              <w:right w:w="15" w:type="dxa"/>
            </w:tcMar>
            <w:vAlign w:val="center"/>
          </w:tcPr>
          <w:p w:rsidR="000A1552" w:rsidRPr="00E43E13" w:rsidRDefault="000A1552" w:rsidP="00047B91">
            <w:pPr>
              <w:widowControl/>
              <w:spacing w:line="240" w:lineRule="exact"/>
              <w:textAlignment w:val="top"/>
              <w:rPr>
                <w:rFonts w:ascii="宋体" w:eastAsia="宋体" w:hAnsi="宋体" w:cs="Times New Roman"/>
              </w:rPr>
            </w:pPr>
            <w:r w:rsidRPr="00E43E13">
              <w:rPr>
                <w:rFonts w:ascii="宋体" w:eastAsia="宋体" w:hAnsi="宋体" w:cs="宋体" w:hint="eastAsia"/>
              </w:rPr>
              <w:t>厦门市医疗保障局</w:t>
            </w:r>
          </w:p>
        </w:tc>
        <w:tc>
          <w:tcPr>
            <w:tcW w:w="2600" w:type="dxa"/>
            <w:tcMar>
              <w:top w:w="15" w:type="dxa"/>
              <w:left w:w="15" w:type="dxa"/>
              <w:right w:w="15" w:type="dxa"/>
            </w:tcMar>
          </w:tcPr>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hint="eastAsia"/>
              </w:rPr>
              <w:t>造成基金损失不足</w:t>
            </w:r>
            <w:r w:rsidRPr="00E43E13">
              <w:rPr>
                <w:rFonts w:ascii="宋体" w:eastAsia="宋体" w:hAnsi="宋体" w:cs="宋体"/>
              </w:rPr>
              <w:t>10</w:t>
            </w:r>
            <w:r w:rsidRPr="00E43E13">
              <w:rPr>
                <w:rFonts w:ascii="宋体" w:eastAsia="宋体" w:hAnsi="宋体" w:cs="宋体" w:hint="eastAsia"/>
              </w:rPr>
              <w:t>万元且在责令退回期限内足额退回，未发现以骗取医疗保障基金为目的有如下情形的：</w:t>
            </w:r>
            <w:r w:rsidRPr="00E43E13">
              <w:rPr>
                <w:rFonts w:ascii="宋体" w:eastAsia="宋体" w:hAnsi="宋体" w:cs="Times New Roman"/>
              </w:rPr>
              <w:br/>
            </w:r>
            <w:r w:rsidRPr="00E43E13">
              <w:rPr>
                <w:rFonts w:ascii="宋体" w:eastAsia="宋体" w:hAnsi="宋体" w:cs="宋体"/>
              </w:rPr>
              <w:t>1.</w:t>
            </w:r>
            <w:r w:rsidRPr="00E43E13">
              <w:rPr>
                <w:rFonts w:ascii="宋体" w:eastAsia="宋体" w:hAnsi="宋体" w:cs="宋体" w:hint="eastAsia"/>
              </w:rPr>
              <w:t>配合行政机关查处医疗保障基金违法行为，供述他人违法使用医疗保障基金，有确凿证据，且该证据对违法行为确认起到关键作用，构成立功表现的。</w:t>
            </w:r>
          </w:p>
        </w:tc>
        <w:tc>
          <w:tcPr>
            <w:tcW w:w="4500" w:type="dxa"/>
            <w:tcMar>
              <w:top w:w="15" w:type="dxa"/>
              <w:left w:w="15" w:type="dxa"/>
              <w:right w:w="15" w:type="dxa"/>
            </w:tcMar>
          </w:tcPr>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hint="eastAsia"/>
              </w:rPr>
              <w:t>《医疗保障基金使用监督管理条例》第三十八条：</w:t>
            </w:r>
          </w:p>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rPr>
              <w:t xml:space="preserve">    </w:t>
            </w:r>
            <w:r w:rsidRPr="00E43E13">
              <w:rPr>
                <w:rFonts w:ascii="宋体" w:eastAsia="宋体" w:hAnsi="宋体" w:cs="宋体" w:hint="eastAsia"/>
              </w:rPr>
              <w:t>定点医药机构有下列情形之一的，由医保行政部门责令改正，并可以约谈有关负责人；造成基金损失的，责令退回，处造成损失金额</w:t>
            </w:r>
            <w:r w:rsidRPr="00E43E13">
              <w:rPr>
                <w:rFonts w:ascii="宋体" w:eastAsia="宋体" w:hAnsi="宋体" w:cs="宋体"/>
              </w:rPr>
              <w:t>1</w:t>
            </w:r>
            <w:r w:rsidRPr="00E43E13">
              <w:rPr>
                <w:rFonts w:ascii="宋体" w:eastAsia="宋体" w:hAnsi="宋体" w:cs="宋体" w:hint="eastAsia"/>
              </w:rPr>
              <w:t>倍以上</w:t>
            </w:r>
            <w:r w:rsidRPr="00E43E13">
              <w:rPr>
                <w:rFonts w:ascii="宋体" w:eastAsia="宋体" w:hAnsi="宋体" w:cs="宋体"/>
              </w:rPr>
              <w:t>2</w:t>
            </w:r>
            <w:r w:rsidRPr="00E43E13">
              <w:rPr>
                <w:rFonts w:ascii="宋体" w:eastAsia="宋体" w:hAnsi="宋体" w:cs="宋体" w:hint="eastAsia"/>
              </w:rPr>
              <w:t>倍以下的罚款；拒不改正或者造成严重后果的，责令定点医疗机构暂停相关责任部门</w:t>
            </w:r>
            <w:r w:rsidRPr="00E43E13">
              <w:rPr>
                <w:rFonts w:ascii="宋体" w:eastAsia="宋体" w:hAnsi="宋体" w:cs="宋体"/>
              </w:rPr>
              <w:t>6</w:t>
            </w:r>
            <w:r w:rsidRPr="00E43E13">
              <w:rPr>
                <w:rFonts w:ascii="宋体" w:eastAsia="宋体" w:hAnsi="宋体" w:cs="宋体" w:hint="eastAsia"/>
              </w:rPr>
              <w:t>个月以上</w:t>
            </w:r>
            <w:r w:rsidRPr="00E43E13">
              <w:rPr>
                <w:rFonts w:ascii="宋体" w:eastAsia="宋体" w:hAnsi="宋体" w:cs="宋体"/>
              </w:rPr>
              <w:t>1</w:t>
            </w:r>
            <w:r w:rsidRPr="00E43E13">
              <w:rPr>
                <w:rFonts w:ascii="宋体" w:eastAsia="宋体" w:hAnsi="宋体" w:cs="宋体" w:hint="eastAsia"/>
              </w:rPr>
              <w:t>年以下涉及医保基金使用的医药服务；违法其他法律、行政法规的，由有关主管部门依法处理：</w:t>
            </w:r>
          </w:p>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rPr>
              <w:t xml:space="preserve">    </w:t>
            </w:r>
            <w:r w:rsidRPr="00E43E13">
              <w:rPr>
                <w:rFonts w:ascii="宋体" w:eastAsia="宋体" w:hAnsi="宋体" w:cs="宋体" w:hint="eastAsia"/>
              </w:rPr>
              <w:t>（一）分解住院、挂床住院；</w:t>
            </w:r>
          </w:p>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rPr>
              <w:t xml:space="preserve">     </w:t>
            </w:r>
            <w:r w:rsidRPr="00E43E13">
              <w:rPr>
                <w:rFonts w:ascii="宋体" w:eastAsia="宋体" w:hAnsi="宋体" w:cs="宋体" w:hint="eastAsia"/>
              </w:rPr>
              <w:t>……</w:t>
            </w:r>
          </w:p>
          <w:p w:rsidR="000A1552" w:rsidRPr="00E43E13" w:rsidRDefault="000A1552" w:rsidP="00047B91">
            <w:pPr>
              <w:widowControl/>
              <w:spacing w:line="240" w:lineRule="exact"/>
              <w:jc w:val="left"/>
              <w:textAlignment w:val="top"/>
              <w:rPr>
                <w:rFonts w:ascii="宋体" w:eastAsia="宋体" w:hAnsi="宋体" w:cs="Times New Roman"/>
              </w:rPr>
            </w:pPr>
            <w:r w:rsidRPr="00E43E13">
              <w:rPr>
                <w:rFonts w:ascii="宋体" w:eastAsia="宋体" w:hAnsi="宋体" w:cs="宋体"/>
              </w:rPr>
              <w:t xml:space="preserve">    </w:t>
            </w:r>
            <w:r w:rsidRPr="00E43E13">
              <w:rPr>
                <w:rFonts w:ascii="宋体" w:eastAsia="宋体" w:hAnsi="宋体" w:cs="宋体" w:hint="eastAsia"/>
              </w:rPr>
              <w:t>（七）造成医疗保障基金损失的其他违法行为。</w:t>
            </w:r>
          </w:p>
        </w:tc>
        <w:tc>
          <w:tcPr>
            <w:tcW w:w="875" w:type="dxa"/>
            <w:tcMar>
              <w:top w:w="15" w:type="dxa"/>
              <w:left w:w="15" w:type="dxa"/>
              <w:right w:w="15" w:type="dxa"/>
            </w:tcMar>
          </w:tcPr>
          <w:p w:rsidR="000A1552" w:rsidRPr="00E43E13" w:rsidRDefault="000A1552" w:rsidP="00047B91">
            <w:pPr>
              <w:widowControl/>
              <w:spacing w:line="240" w:lineRule="exact"/>
              <w:jc w:val="left"/>
              <w:textAlignment w:val="top"/>
              <w:rPr>
                <w:rFonts w:ascii="宋体" w:eastAsia="宋体" w:hAnsi="宋体" w:cs="Times New Roman"/>
              </w:rPr>
            </w:pPr>
          </w:p>
        </w:tc>
      </w:tr>
    </w:tbl>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p>
    <w:p w:rsidR="000A1552" w:rsidRDefault="000A1552" w:rsidP="001C6279">
      <w:pPr>
        <w:rPr>
          <w:rFonts w:ascii="宋体" w:eastAsia="宋体" w:hAnsi="宋体" w:cs="Times New Roman"/>
        </w:rPr>
      </w:pPr>
      <w:r w:rsidRPr="000D3697">
        <w:rPr>
          <w:rFonts w:ascii="宋体" w:eastAsia="宋体" w:hAnsi="宋体" w:cs="宋体" w:hint="eastAsia"/>
          <w:b/>
          <w:bCs/>
          <w:sz w:val="24"/>
          <w:szCs w:val="24"/>
        </w:rPr>
        <w:t>（十七）厦门市医疗保障局（</w:t>
      </w:r>
      <w:r w:rsidRPr="000D3697">
        <w:rPr>
          <w:rFonts w:ascii="宋体" w:eastAsia="宋体" w:hAnsi="宋体" w:cs="宋体"/>
          <w:b/>
          <w:bCs/>
          <w:sz w:val="24"/>
          <w:szCs w:val="24"/>
        </w:rPr>
        <w:t>1</w:t>
      </w:r>
      <w:r w:rsidRPr="000D3697">
        <w:rPr>
          <w:rFonts w:ascii="宋体" w:eastAsia="宋体" w:hAnsi="宋体" w:cs="宋体" w:hint="eastAsia"/>
          <w:b/>
          <w:bCs/>
          <w:sz w:val="24"/>
          <w:szCs w:val="24"/>
        </w:rPr>
        <w:t>项）</w:t>
      </w:r>
    </w:p>
    <w:p w:rsidR="000A1552" w:rsidRPr="00537E7A" w:rsidRDefault="000A1552" w:rsidP="001C6279">
      <w:pPr>
        <w:rPr>
          <w:rFonts w:ascii="宋体" w:eastAsia="宋体" w:hAnsi="宋体" w:cs="Times New Roman"/>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p>
    <w:p w:rsidR="000A1552" w:rsidRDefault="000A1552">
      <w:pPr>
        <w:rPr>
          <w:rFonts w:ascii="宋体" w:eastAsia="宋体" w:hAnsi="宋体" w:cs="Times New Roman"/>
          <w:b/>
          <w:bCs/>
          <w:sz w:val="24"/>
          <w:szCs w:val="24"/>
        </w:rPr>
      </w:pPr>
      <w:r>
        <w:rPr>
          <w:rFonts w:ascii="宋体" w:eastAsia="宋体" w:hAnsi="宋体" w:cs="宋体" w:hint="eastAsia"/>
          <w:b/>
          <w:bCs/>
          <w:sz w:val="24"/>
          <w:szCs w:val="24"/>
        </w:rPr>
        <w:t>（十八）厦门市住房保障和房屋管理局（</w:t>
      </w:r>
      <w:r>
        <w:rPr>
          <w:rFonts w:ascii="宋体" w:eastAsia="宋体" w:hAnsi="宋体" w:cs="宋体"/>
          <w:b/>
          <w:bCs/>
          <w:sz w:val="24"/>
          <w:szCs w:val="24"/>
        </w:rPr>
        <w:t>13</w:t>
      </w:r>
      <w:r>
        <w:rPr>
          <w:rFonts w:ascii="宋体" w:eastAsia="宋体" w:hAnsi="宋体" w:cs="宋体" w:hint="eastAsia"/>
          <w:b/>
          <w:bCs/>
          <w:sz w:val="24"/>
          <w:szCs w:val="24"/>
        </w:rPr>
        <w:t>项）</w:t>
      </w:r>
    </w:p>
    <w:tbl>
      <w:tblPr>
        <w:tblStyle w:val="TableGrid"/>
        <w:tblW w:w="14337" w:type="dxa"/>
        <w:jc w:val="center"/>
        <w:tblInd w:w="0" w:type="dxa"/>
        <w:tblLayout w:type="fixed"/>
        <w:tblLook w:val="0000"/>
      </w:tblPr>
      <w:tblGrid>
        <w:gridCol w:w="754"/>
        <w:gridCol w:w="2077"/>
        <w:gridCol w:w="2867"/>
        <w:gridCol w:w="4512"/>
        <w:gridCol w:w="3341"/>
        <w:gridCol w:w="786"/>
      </w:tblGrid>
      <w:tr w:rsidR="000A1552" w:rsidTr="00CB6B22">
        <w:trPr>
          <w:trHeight w:val="143"/>
          <w:tblHeader/>
          <w:jc w:val="center"/>
        </w:trPr>
        <w:tc>
          <w:tcPr>
            <w:tcW w:w="754" w:type="dxa"/>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序号</w:t>
            </w:r>
          </w:p>
        </w:tc>
        <w:tc>
          <w:tcPr>
            <w:tcW w:w="2077" w:type="dxa"/>
            <w:tcBorders>
              <w:left w:val="nil"/>
            </w:tcBorders>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行政处罚事项</w:t>
            </w:r>
          </w:p>
        </w:tc>
        <w:tc>
          <w:tcPr>
            <w:tcW w:w="2867" w:type="dxa"/>
            <w:tcBorders>
              <w:left w:val="nil"/>
            </w:tcBorders>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实施机关</w:t>
            </w:r>
          </w:p>
        </w:tc>
        <w:tc>
          <w:tcPr>
            <w:tcW w:w="4512" w:type="dxa"/>
            <w:tcBorders>
              <w:left w:val="nil"/>
            </w:tcBorders>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减轻处罚适用条件</w:t>
            </w:r>
          </w:p>
        </w:tc>
        <w:tc>
          <w:tcPr>
            <w:tcW w:w="3341" w:type="dxa"/>
            <w:tcBorders>
              <w:left w:val="nil"/>
            </w:tcBorders>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法律依据</w:t>
            </w:r>
          </w:p>
        </w:tc>
        <w:tc>
          <w:tcPr>
            <w:tcW w:w="786"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备注</w:t>
            </w:r>
          </w:p>
        </w:tc>
      </w:tr>
      <w:tr w:rsidR="000A1552" w:rsidTr="00B67F0A">
        <w:trPr>
          <w:trHeight w:val="454"/>
          <w:jc w:val="center"/>
        </w:trPr>
        <w:tc>
          <w:tcPr>
            <w:tcW w:w="14337" w:type="dxa"/>
            <w:gridSpan w:val="6"/>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一、房地产市场管理类</w:t>
            </w: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1</w:t>
            </w:r>
          </w:p>
        </w:tc>
        <w:tc>
          <w:tcPr>
            <w:tcW w:w="2077" w:type="dxa"/>
            <w:tcBorders>
              <w:left w:val="nil"/>
            </w:tcBorders>
            <w:vAlign w:val="center"/>
          </w:tcPr>
          <w:p w:rsidR="000A1552" w:rsidRPr="00CB6B22" w:rsidRDefault="000A1552" w:rsidP="00CB6B22">
            <w:pPr>
              <w:widowControl/>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超越资质等级从事房地产开发经营</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①《城市房地产开发经营管理条例》第三十四条；②《房地产开发企业资质管理规定》第十七条</w:t>
            </w:r>
          </w:p>
        </w:tc>
        <w:tc>
          <w:tcPr>
            <w:tcW w:w="786" w:type="dxa"/>
            <w:tcBorders>
              <w:left w:val="nil"/>
            </w:tcBorders>
            <w:vAlign w:val="center"/>
          </w:tcPr>
          <w:p w:rsidR="000A1552" w:rsidRPr="00CB6B22" w:rsidRDefault="000A1552" w:rsidP="00CB6B22">
            <w:pPr>
              <w:spacing w:line="240" w:lineRule="exact"/>
              <w:rPr>
                <w:rFonts w:ascii="宋体" w:eastAsia="宋体" w:hAnsi="宋体" w:cs="Times New Roman"/>
                <w:color w:val="000000"/>
                <w:kern w:val="2"/>
                <w:sz w:val="21"/>
              </w:rPr>
            </w:pPr>
          </w:p>
        </w:tc>
      </w:tr>
      <w:tr w:rsidR="000A1552" w:rsidTr="00CB6B22">
        <w:trPr>
          <w:trHeight w:val="156"/>
          <w:jc w:val="center"/>
        </w:trPr>
        <w:tc>
          <w:tcPr>
            <w:tcW w:w="14337" w:type="dxa"/>
            <w:gridSpan w:val="6"/>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二、房地产中介管理类</w:t>
            </w: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2</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房地产中介机构和执业人员在房地产中介经营活动中以他人名义执业，或者允许他人以本组织、本人的名义执业</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《福建省市场中介组织管理办法》第三十八条第（一）项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3</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房地产中介执业人员同时在两个或者两个以上同行业房地产市场中介组织执业</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《福建省市场中介组织管理办法》第三十八条第（三）项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CB6B22">
        <w:trPr>
          <w:trHeight w:val="2461"/>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4</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房地产中介机构和执业人员在房地产中介经营活动中以他人名义执业，或者允许其他单位或者个人以本机构或者本机构执业人员的名义执业</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《厦门市市场中介机构管理办法》第三十七条第二款第（一）项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5</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房地产中介执业人员在同业兼职或者在不同行业违法兼职的</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《厦门市市场中介机构管理办法》第三十七条第二款第（二）项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6</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房地产经纪机构提供代办贷款、代办房地产登记等其他服务，未向委托人说明服务内容、收费标准等情况，并未经委托人同意</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④法律、法规、规章规定其他应当减轻行政处罚的</w:t>
            </w:r>
            <w:r w:rsidRPr="00CB6B22">
              <w:rPr>
                <w:rFonts w:ascii="宋体" w:eastAsia="宋体" w:hAnsi="宋体" w:cs="宋体" w:hint="eastAsia"/>
                <w:color w:val="000000"/>
                <w:kern w:val="2"/>
                <w:sz w:val="21"/>
              </w:rPr>
              <w:t>。</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《房地产经纪管理办法》第三十三条第（二）项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7</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房地产经纪服务合同未由从事该业务的一名房地产经纪人或者两名房地产经纪人协理签名</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sidRPr="00CB6B22">
              <w:rPr>
                <w:rFonts w:ascii="宋体" w:eastAsia="宋体" w:hAnsi="宋体" w:cs="宋体" w:hint="eastAsia"/>
                <w:color w:val="000000"/>
                <w:kern w:val="2"/>
                <w:sz w:val="21"/>
              </w:rPr>
              <w:t>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《房地产经纪管理办法》第三十三条第（三）项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8</w:t>
            </w:r>
          </w:p>
        </w:tc>
        <w:tc>
          <w:tcPr>
            <w:tcW w:w="2077" w:type="dxa"/>
            <w:tcBorders>
              <w:left w:val="nil"/>
            </w:tcBorders>
            <w:vAlign w:val="center"/>
          </w:tcPr>
          <w:p w:rsidR="000A1552" w:rsidRPr="00CB6B22" w:rsidRDefault="000A1552" w:rsidP="00CB6B22">
            <w:pPr>
              <w:widowControl/>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房地产经纪机构签订房地产经纪服务合同前，不向交易当事人说明和书面告知规定事项</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sidRPr="00CB6B22">
              <w:rPr>
                <w:rFonts w:ascii="宋体" w:eastAsia="宋体" w:hAnsi="宋体" w:cs="宋体" w:hint="eastAsia"/>
                <w:color w:val="000000"/>
                <w:kern w:val="2"/>
                <w:sz w:val="21"/>
              </w:rPr>
              <w:t>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《房地产经纪管理办法》第三十三条第（四）项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CB6B22">
        <w:trPr>
          <w:trHeight w:val="180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9</w:t>
            </w:r>
          </w:p>
        </w:tc>
        <w:tc>
          <w:tcPr>
            <w:tcW w:w="2077"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房地产经纪机构未按照规定如实记录业务情况或者保存房地产经纪服务合同</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sidRPr="00CB6B22">
              <w:rPr>
                <w:rFonts w:ascii="宋体" w:eastAsia="宋体" w:hAnsi="宋体" w:cs="宋体" w:hint="eastAsia"/>
                <w:color w:val="000000"/>
                <w:kern w:val="2"/>
                <w:sz w:val="21"/>
              </w:rPr>
              <w:t>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《房地产经纪管理办法》第三十三条第（五）项</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454"/>
          <w:jc w:val="center"/>
        </w:trPr>
        <w:tc>
          <w:tcPr>
            <w:tcW w:w="14337" w:type="dxa"/>
            <w:gridSpan w:val="6"/>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sz w:val="21"/>
              </w:rPr>
              <w:t>三、住房保障管理类</w:t>
            </w: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10</w:t>
            </w:r>
          </w:p>
        </w:tc>
        <w:tc>
          <w:tcPr>
            <w:tcW w:w="2077" w:type="dxa"/>
            <w:tcBorders>
              <w:left w:val="nil"/>
            </w:tcBorders>
            <w:vAlign w:val="center"/>
          </w:tcPr>
          <w:p w:rsidR="000A1552" w:rsidRPr="00CB6B22" w:rsidRDefault="000A1552" w:rsidP="00CB6B22">
            <w:pPr>
              <w:widowControl/>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出租、转租、转借、调换、经营、转让社会保障性住房等</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sidRPr="00CB6B22">
              <w:rPr>
                <w:rFonts w:ascii="宋体" w:eastAsia="宋体" w:hAnsi="宋体" w:cs="宋体" w:hint="eastAsia"/>
                <w:color w:val="000000"/>
                <w:kern w:val="2"/>
                <w:sz w:val="21"/>
              </w:rPr>
              <w:t>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《厦门市社会保障性住房管理条例》第四十三条</w:t>
            </w:r>
            <w:r w:rsidRPr="00CB6B22">
              <w:rPr>
                <w:rFonts w:ascii="宋体" w:eastAsia="宋体" w:hAnsi="宋体" w:cs="宋体"/>
                <w:color w:val="000000"/>
                <w:sz w:val="21"/>
              </w:rPr>
              <w:t xml:space="preserve"> </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397"/>
          <w:jc w:val="center"/>
        </w:trPr>
        <w:tc>
          <w:tcPr>
            <w:tcW w:w="14337" w:type="dxa"/>
            <w:gridSpan w:val="6"/>
            <w:vAlign w:val="center"/>
          </w:tcPr>
          <w:p w:rsidR="000A1552" w:rsidRPr="00CB6B22" w:rsidRDefault="000A1552" w:rsidP="00CB6B22">
            <w:pPr>
              <w:spacing w:line="240" w:lineRule="exact"/>
              <w:jc w:val="center"/>
              <w:rPr>
                <w:rFonts w:ascii="宋体" w:eastAsia="宋体" w:hAnsi="宋体" w:cs="Times New Roman"/>
                <w:color w:val="000000"/>
                <w:sz w:val="21"/>
              </w:rPr>
            </w:pPr>
            <w:r w:rsidRPr="00CB6B22">
              <w:rPr>
                <w:rFonts w:ascii="宋体" w:eastAsia="宋体" w:hAnsi="宋体" w:cs="宋体" w:hint="eastAsia"/>
                <w:color w:val="000000"/>
                <w:sz w:val="21"/>
              </w:rPr>
              <w:t>四、房屋管理类</w:t>
            </w: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11</w:t>
            </w:r>
          </w:p>
        </w:tc>
        <w:tc>
          <w:tcPr>
            <w:tcW w:w="2077" w:type="dxa"/>
            <w:tcBorders>
              <w:left w:val="nil"/>
            </w:tcBorders>
            <w:vAlign w:val="center"/>
          </w:tcPr>
          <w:p w:rsidR="000A1552" w:rsidRPr="00CB6B22" w:rsidRDefault="000A1552" w:rsidP="00CB6B22">
            <w:pPr>
              <w:widowControl/>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白蚁防治单位未建立健全白蚁防治质量保证体系，未严格按照国家和地方有关城市房屋白蚁防治的施工技术规范和操作程序进行防治</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sidRPr="00CB6B22">
              <w:rPr>
                <w:rFonts w:ascii="宋体" w:eastAsia="宋体" w:hAnsi="宋体" w:cs="宋体" w:hint="eastAsia"/>
                <w:color w:val="000000"/>
                <w:kern w:val="2"/>
                <w:sz w:val="21"/>
              </w:rPr>
              <w:t>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《城市房屋白蚁防治管理规定》第十四条</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12</w:t>
            </w:r>
          </w:p>
        </w:tc>
        <w:tc>
          <w:tcPr>
            <w:tcW w:w="2077" w:type="dxa"/>
            <w:tcBorders>
              <w:left w:val="nil"/>
            </w:tcBorders>
            <w:vAlign w:val="center"/>
          </w:tcPr>
          <w:p w:rsidR="000A1552" w:rsidRPr="00CB6B22" w:rsidRDefault="000A1552" w:rsidP="00CB6B22">
            <w:pPr>
              <w:widowControl/>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房地产开发企业在进行商品房销（预）售时，未向购房人出具该项目的《白蚁预防合同》或者其他实施房屋白蚁预防的证明文件，或提供的《住宅质量保证书》中未包括白蚁预防质量保证的内容</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sidRPr="00CB6B22">
              <w:rPr>
                <w:rFonts w:ascii="宋体" w:eastAsia="宋体" w:hAnsi="宋体" w:cs="宋体" w:hint="eastAsia"/>
                <w:color w:val="000000"/>
                <w:kern w:val="2"/>
                <w:sz w:val="21"/>
              </w:rPr>
              <w:t>法律、法规、规章规定其他应当减轻行政处罚的。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《城市房屋白蚁防治管理规定》第十六条第一款</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r w:rsidR="000A1552" w:rsidTr="00B67F0A">
        <w:trPr>
          <w:trHeight w:val="284"/>
          <w:jc w:val="center"/>
        </w:trPr>
        <w:tc>
          <w:tcPr>
            <w:tcW w:w="754" w:type="dxa"/>
            <w:vAlign w:val="center"/>
          </w:tcPr>
          <w:p w:rsidR="000A1552" w:rsidRPr="00CB6B22" w:rsidRDefault="000A1552" w:rsidP="00CB6B22">
            <w:pPr>
              <w:spacing w:line="240" w:lineRule="exact"/>
              <w:jc w:val="center"/>
              <w:rPr>
                <w:rFonts w:ascii="宋体" w:eastAsia="宋体" w:hAnsi="宋体" w:cs="Times New Roman"/>
                <w:color w:val="000000"/>
                <w:kern w:val="2"/>
                <w:sz w:val="21"/>
              </w:rPr>
            </w:pPr>
            <w:r w:rsidRPr="00CB6B22">
              <w:rPr>
                <w:rFonts w:ascii="宋体" w:eastAsia="宋体" w:hAnsi="宋体" w:cs="宋体"/>
                <w:color w:val="000000"/>
                <w:kern w:val="2"/>
                <w:sz w:val="21"/>
              </w:rPr>
              <w:t>13</w:t>
            </w:r>
          </w:p>
        </w:tc>
        <w:tc>
          <w:tcPr>
            <w:tcW w:w="2077" w:type="dxa"/>
            <w:tcBorders>
              <w:left w:val="nil"/>
            </w:tcBorders>
            <w:vAlign w:val="center"/>
          </w:tcPr>
          <w:p w:rsidR="000A1552" w:rsidRPr="00CB6B22" w:rsidRDefault="000A1552" w:rsidP="00CB6B22">
            <w:pPr>
              <w:widowControl/>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建设单位未按规定进行白蚁预防</w:t>
            </w:r>
          </w:p>
        </w:tc>
        <w:tc>
          <w:tcPr>
            <w:tcW w:w="2867" w:type="dxa"/>
            <w:tcBorders>
              <w:left w:val="nil"/>
            </w:tcBorders>
            <w:vAlign w:val="center"/>
          </w:tcPr>
          <w:p w:rsidR="000A1552" w:rsidRPr="00CB6B22" w:rsidRDefault="000A1552" w:rsidP="00CB6B22">
            <w:pPr>
              <w:autoSpaceDE w:val="0"/>
              <w:spacing w:line="240" w:lineRule="exact"/>
              <w:jc w:val="center"/>
              <w:rPr>
                <w:rFonts w:ascii="宋体" w:eastAsia="宋体" w:hAnsi="宋体" w:cs="Times New Roman"/>
                <w:color w:val="000000"/>
                <w:kern w:val="2"/>
                <w:sz w:val="21"/>
              </w:rPr>
            </w:pPr>
            <w:r w:rsidRPr="00CB6B22">
              <w:rPr>
                <w:rFonts w:ascii="宋体" w:eastAsia="宋体" w:hAnsi="宋体" w:cs="宋体" w:hint="eastAsia"/>
                <w:color w:val="000000"/>
                <w:kern w:val="2"/>
                <w:sz w:val="21"/>
              </w:rPr>
              <w:t>厦门市住房保障和房屋管理局</w:t>
            </w:r>
          </w:p>
        </w:tc>
        <w:tc>
          <w:tcPr>
            <w:tcW w:w="4512"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①主动消除违法行为危害后果的；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②受他人胁迫或者诱骗实施违法行为的；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kern w:val="2"/>
                <w:sz w:val="21"/>
              </w:rPr>
              <w:t>③配合行政机关查处违法行为有重大立功表现的；</w:t>
            </w:r>
          </w:p>
          <w:p w:rsidR="000A1552" w:rsidRPr="00CB6B22" w:rsidRDefault="000A1552" w:rsidP="00CB6B22">
            <w:pPr>
              <w:autoSpaceDE w:val="0"/>
              <w:spacing w:line="240" w:lineRule="exact"/>
              <w:rPr>
                <w:rFonts w:ascii="宋体" w:eastAsia="宋体" w:hAnsi="宋体" w:cs="Times New Roman"/>
                <w:color w:val="000000"/>
                <w:kern w:val="2"/>
                <w:sz w:val="21"/>
              </w:rPr>
            </w:pPr>
            <w:r w:rsidRPr="00CB6B22">
              <w:rPr>
                <w:rFonts w:ascii="宋体" w:eastAsia="宋体" w:hAnsi="宋体" w:cs="宋体" w:hint="eastAsia"/>
                <w:color w:val="000000"/>
                <w:sz w:val="21"/>
              </w:rPr>
              <w:t>④</w:t>
            </w:r>
            <w:r>
              <w:rPr>
                <w:rFonts w:ascii="宋体" w:eastAsia="宋体" w:hAnsi="宋体" w:cs="宋体" w:hint="eastAsia"/>
                <w:color w:val="000000"/>
                <w:kern w:val="2"/>
                <w:sz w:val="21"/>
              </w:rPr>
              <w:t>法律、法规、规章规定其他应当减轻</w:t>
            </w:r>
            <w:r w:rsidRPr="00CB6B22">
              <w:rPr>
                <w:rFonts w:ascii="宋体" w:eastAsia="宋体" w:hAnsi="宋体" w:cs="宋体" w:hint="eastAsia"/>
                <w:color w:val="000000"/>
                <w:kern w:val="2"/>
                <w:sz w:val="21"/>
              </w:rPr>
              <w:t>处罚的。</w:t>
            </w:r>
          </w:p>
        </w:tc>
        <w:tc>
          <w:tcPr>
            <w:tcW w:w="3341"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sz w:val="21"/>
              </w:rPr>
            </w:pPr>
            <w:r w:rsidRPr="00CB6B22">
              <w:rPr>
                <w:rFonts w:ascii="宋体" w:eastAsia="宋体" w:hAnsi="宋体" w:cs="宋体" w:hint="eastAsia"/>
                <w:color w:val="000000"/>
                <w:sz w:val="21"/>
              </w:rPr>
              <w:t>《城市房屋白蚁防治管理规定》第十六条第二款</w:t>
            </w:r>
          </w:p>
        </w:tc>
        <w:tc>
          <w:tcPr>
            <w:tcW w:w="786" w:type="dxa"/>
            <w:tcBorders>
              <w:left w:val="nil"/>
            </w:tcBorders>
            <w:vAlign w:val="center"/>
          </w:tcPr>
          <w:p w:rsidR="000A1552" w:rsidRPr="00CB6B22" w:rsidRDefault="000A1552" w:rsidP="00CB6B22">
            <w:pPr>
              <w:autoSpaceDE w:val="0"/>
              <w:spacing w:line="240" w:lineRule="exact"/>
              <w:rPr>
                <w:rFonts w:ascii="宋体" w:eastAsia="宋体" w:hAnsi="宋体" w:cs="Times New Roman"/>
                <w:color w:val="000000"/>
                <w:kern w:val="2"/>
                <w:sz w:val="21"/>
              </w:rPr>
            </w:pPr>
          </w:p>
        </w:tc>
      </w:tr>
    </w:tbl>
    <w:p w:rsidR="000A1552" w:rsidRPr="00E940C6" w:rsidRDefault="000A1552" w:rsidP="00CB6B22">
      <w:pPr>
        <w:rPr>
          <w:rFonts w:ascii="宋体" w:eastAsia="宋体" w:hAnsi="宋体" w:cs="Times New Roman"/>
          <w:b/>
          <w:bCs/>
          <w:sz w:val="24"/>
          <w:szCs w:val="24"/>
        </w:rPr>
      </w:pPr>
      <w:r w:rsidRPr="00E940C6">
        <w:rPr>
          <w:rFonts w:ascii="宋体" w:eastAsia="宋体" w:hAnsi="宋体" w:cs="宋体" w:hint="eastAsia"/>
          <w:b/>
          <w:bCs/>
          <w:sz w:val="24"/>
          <w:szCs w:val="24"/>
        </w:rPr>
        <w:t>（十九）中国（福建）自由贸易试验区厦门片区管理委员会（</w:t>
      </w:r>
      <w:r w:rsidRPr="00E940C6">
        <w:rPr>
          <w:rFonts w:ascii="宋体" w:eastAsia="宋体" w:hAnsi="宋体" w:cs="宋体"/>
          <w:b/>
          <w:bCs/>
          <w:sz w:val="24"/>
          <w:szCs w:val="24"/>
        </w:rPr>
        <w:t>5</w:t>
      </w:r>
      <w:r w:rsidRPr="00E940C6">
        <w:rPr>
          <w:rFonts w:ascii="宋体" w:eastAsia="宋体" w:hAnsi="宋体" w:cs="宋体" w:hint="eastAsia"/>
          <w:b/>
          <w:bCs/>
          <w:sz w:val="24"/>
          <w:szCs w:val="24"/>
        </w:rPr>
        <w:t>项）</w:t>
      </w:r>
    </w:p>
    <w:tbl>
      <w:tblPr>
        <w:tblW w:w="14070" w:type="dxa"/>
        <w:tblInd w:w="2" w:type="dxa"/>
        <w:tblCellMar>
          <w:left w:w="0" w:type="dxa"/>
          <w:right w:w="0" w:type="dxa"/>
        </w:tblCellMar>
        <w:tblLook w:val="00A0"/>
      </w:tblPr>
      <w:tblGrid>
        <w:gridCol w:w="810"/>
        <w:gridCol w:w="1950"/>
        <w:gridCol w:w="2250"/>
        <w:gridCol w:w="3409"/>
        <w:gridCol w:w="5651"/>
      </w:tblGrid>
      <w:tr w:rsidR="000A1552" w:rsidTr="000C7963">
        <w:trPr>
          <w:trHeight w:val="298"/>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序号</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行政处罚事项</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实施机关</w:t>
            </w: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减轻处罚适用条件</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法律依据</w:t>
            </w:r>
          </w:p>
        </w:tc>
      </w:tr>
      <w:tr w:rsidR="000A1552" w:rsidTr="000C7963">
        <w:trPr>
          <w:trHeight w:val="2482"/>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宋体"/>
                <w:color w:val="555555"/>
                <w:kern w:val="0"/>
              </w:rPr>
            </w:pPr>
            <w:r w:rsidRPr="00E940C6">
              <w:rPr>
                <w:rFonts w:ascii="宋体" w:eastAsia="宋体" w:hAnsi="宋体" w:cs="宋体"/>
                <w:color w:val="555555"/>
                <w:kern w:val="0"/>
              </w:rPr>
              <w:t>1</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对商标印制单位未按照要求填写《商标印制业务登记表》的处罚</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中国（福建）自由贸易试验区厦门片区管理委员会综合监管和执法局</w:t>
            </w:r>
          </w:p>
          <w:p w:rsidR="000A1552" w:rsidRPr="00E940C6" w:rsidRDefault="000A1552" w:rsidP="00E940C6">
            <w:pPr>
              <w:widowControl/>
              <w:spacing w:line="240" w:lineRule="exact"/>
              <w:jc w:val="left"/>
              <w:rPr>
                <w:rFonts w:ascii="宋体" w:eastAsia="宋体" w:hAnsi="宋体" w:cs="Times New Roman"/>
                <w:color w:val="555555"/>
                <w:kern w:val="0"/>
              </w:rPr>
            </w:pP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符合以下情形之一的，除法律、法规另有规定外，可以减轻处罚：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1.</w:t>
            </w:r>
            <w:r w:rsidRPr="00E940C6">
              <w:rPr>
                <w:rFonts w:ascii="宋体" w:eastAsia="宋体" w:hAnsi="宋体" w:cs="宋体" w:hint="eastAsia"/>
                <w:color w:val="555555"/>
                <w:kern w:val="0"/>
              </w:rPr>
              <w:t>主动消除违法行为危害后果的；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2.</w:t>
            </w:r>
            <w:r w:rsidRPr="00E940C6">
              <w:rPr>
                <w:rFonts w:ascii="宋体" w:eastAsia="宋体" w:hAnsi="宋体" w:cs="宋体" w:hint="eastAsia"/>
                <w:color w:val="555555"/>
                <w:kern w:val="0"/>
              </w:rPr>
              <w:t>受他人胁迫或者诱骗实施违法行为的；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3.</w:t>
            </w:r>
            <w:r w:rsidRPr="00E940C6">
              <w:rPr>
                <w:rFonts w:ascii="宋体" w:eastAsia="宋体" w:hAnsi="宋体" w:cs="宋体" w:hint="eastAsia"/>
                <w:color w:val="555555"/>
                <w:kern w:val="0"/>
              </w:rPr>
              <w:t>配合行政机关查处违法行为有重大立功表现的。</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宋体"/>
                <w:color w:val="555555"/>
                <w:kern w:val="0"/>
              </w:rPr>
            </w:pPr>
            <w:r w:rsidRPr="00E940C6">
              <w:rPr>
                <w:rFonts w:ascii="宋体" w:eastAsia="宋体" w:hAnsi="宋体" w:cs="宋体" w:hint="eastAsia"/>
                <w:color w:val="555555"/>
                <w:kern w:val="0"/>
              </w:rPr>
              <w:t>《商标印制管理办法》</w:t>
            </w:r>
            <w:r w:rsidRPr="00E940C6">
              <w:rPr>
                <w:rFonts w:ascii="宋体" w:eastAsia="宋体" w:hAnsi="宋体" w:cs="宋体"/>
                <w:color w:val="555555"/>
                <w:kern w:val="0"/>
              </w:rPr>
              <w:t xml:space="preserve">   </w:t>
            </w:r>
          </w:p>
          <w:p w:rsidR="000A1552" w:rsidRPr="00E940C6" w:rsidRDefault="000A1552" w:rsidP="00E940C6">
            <w:pPr>
              <w:widowControl/>
              <w:spacing w:line="240" w:lineRule="exact"/>
              <w:jc w:val="left"/>
              <w:rPr>
                <w:rFonts w:ascii="宋体" w:eastAsia="宋体" w:hAnsi="宋体" w:cs="宋体"/>
                <w:color w:val="555555"/>
                <w:kern w:val="0"/>
              </w:rPr>
            </w:pP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商标标识印制完毕，商标印制单位应当在</w:t>
            </w:r>
            <w:r w:rsidRPr="00E940C6">
              <w:rPr>
                <w:rFonts w:ascii="宋体" w:eastAsia="宋体" w:hAnsi="宋体" w:cs="宋体"/>
                <w:color w:val="555555"/>
                <w:kern w:val="0"/>
              </w:rPr>
              <w:t>15</w:t>
            </w:r>
            <w:r w:rsidRPr="00E940C6">
              <w:rPr>
                <w:rFonts w:ascii="宋体" w:eastAsia="宋体" w:hAnsi="宋体" w:cs="宋体" w:hint="eastAsia"/>
                <w:color w:val="555555"/>
                <w:kern w:val="0"/>
              </w:rPr>
              <w:t>天内提取标识样品，连同《商标印制业务登记表》、《商标注册证》复印件、商标使用许可合同复印件、商标印制授权书复印件等一并造册存档。</w:t>
            </w:r>
            <w:r w:rsidRPr="00E940C6">
              <w:rPr>
                <w:rFonts w:ascii="宋体" w:eastAsia="宋体" w:hAnsi="宋体" w:cs="宋体"/>
                <w:color w:val="555555"/>
                <w:kern w:val="0"/>
              </w:rPr>
              <w:t xml:space="preserve">   </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第十一条</w:t>
            </w: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rsidR="000A1552" w:rsidTr="000C7963">
        <w:trPr>
          <w:trHeight w:val="130"/>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序号</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行政处罚事项</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实施机关</w:t>
            </w: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减轻处罚适用条件</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法律依据</w:t>
            </w:r>
          </w:p>
        </w:tc>
      </w:tr>
      <w:tr w:rsidR="000A1552" w:rsidTr="000C7963">
        <w:trPr>
          <w:trHeight w:val="982"/>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宋体"/>
                <w:color w:val="555555"/>
                <w:kern w:val="0"/>
              </w:rPr>
            </w:pPr>
            <w:r w:rsidRPr="00E940C6">
              <w:rPr>
                <w:rFonts w:ascii="宋体" w:eastAsia="宋体" w:hAnsi="宋体" w:cs="宋体"/>
                <w:color w:val="555555"/>
                <w:kern w:val="0"/>
              </w:rPr>
              <w:t>2</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对领取营业执照、变更名称、住所、法定代表人或者主要负责人未办理备案手续的处罚</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中国（福建）自由贸易试验区厦门片区管理委员会综合监管和执法局</w:t>
            </w:r>
          </w:p>
          <w:p w:rsidR="000A1552" w:rsidRPr="00E940C6" w:rsidRDefault="000A1552" w:rsidP="00E940C6">
            <w:pPr>
              <w:widowControl/>
              <w:spacing w:line="240" w:lineRule="exact"/>
              <w:jc w:val="left"/>
              <w:rPr>
                <w:rFonts w:ascii="宋体" w:eastAsia="宋体" w:hAnsi="宋体" w:cs="Times New Roman"/>
                <w:color w:val="555555"/>
                <w:kern w:val="0"/>
              </w:rPr>
            </w:pP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符合以下情形之一的，除法律、法规另有规定外，可以减轻处罚：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1.</w:t>
            </w:r>
            <w:r w:rsidRPr="00E940C6">
              <w:rPr>
                <w:rFonts w:ascii="宋体" w:eastAsia="宋体" w:hAnsi="宋体" w:cs="宋体" w:hint="eastAsia"/>
                <w:color w:val="555555"/>
                <w:kern w:val="0"/>
              </w:rPr>
              <w:t>主动消除违法行为危害后果的；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2.</w:t>
            </w:r>
            <w:r w:rsidRPr="00E940C6">
              <w:rPr>
                <w:rFonts w:ascii="宋体" w:eastAsia="宋体" w:hAnsi="宋体" w:cs="宋体" w:hint="eastAsia"/>
                <w:color w:val="555555"/>
                <w:kern w:val="0"/>
              </w:rPr>
              <w:t>受他人胁迫或者诱骗实施违法行为的；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3.</w:t>
            </w:r>
            <w:r w:rsidRPr="00E940C6">
              <w:rPr>
                <w:rFonts w:ascii="宋体" w:eastAsia="宋体" w:hAnsi="宋体" w:cs="宋体" w:hint="eastAsia"/>
                <w:color w:val="555555"/>
                <w:kern w:val="0"/>
              </w:rPr>
              <w:t>配合行政机关查处违法行为有重大立功表现的。</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《营业性演出管理条例》</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 xml:space="preserve">　　第五十条第二款　违反本条例第七条第二款、第八条第二款、第九条第二款规定，未办理备案手续的，由县级人民政府文化主管部门责令改正，给予警告，并处</w:t>
            </w:r>
            <w:r w:rsidRPr="00E940C6">
              <w:rPr>
                <w:rFonts w:ascii="宋体" w:eastAsia="宋体" w:hAnsi="宋体" w:cs="宋体"/>
                <w:color w:val="555555"/>
                <w:kern w:val="0"/>
              </w:rPr>
              <w:t>5000</w:t>
            </w:r>
            <w:r w:rsidRPr="00E940C6">
              <w:rPr>
                <w:rFonts w:ascii="宋体" w:eastAsia="宋体" w:hAnsi="宋体" w:cs="宋体" w:hint="eastAsia"/>
                <w:color w:val="555555"/>
                <w:kern w:val="0"/>
              </w:rPr>
              <w:t>元以上</w:t>
            </w:r>
            <w:r w:rsidRPr="00E940C6">
              <w:rPr>
                <w:rFonts w:ascii="宋体" w:eastAsia="宋体" w:hAnsi="宋体" w:cs="宋体"/>
                <w:color w:val="555555"/>
                <w:kern w:val="0"/>
              </w:rPr>
              <w:t>1</w:t>
            </w:r>
            <w:r w:rsidRPr="00E940C6">
              <w:rPr>
                <w:rFonts w:ascii="宋体" w:eastAsia="宋体" w:hAnsi="宋体" w:cs="宋体" w:hint="eastAsia"/>
                <w:color w:val="555555"/>
                <w:kern w:val="0"/>
              </w:rPr>
              <w:t>万元以下的罚款。</w:t>
            </w:r>
          </w:p>
        </w:tc>
      </w:tr>
      <w:tr w:rsidR="000A1552" w:rsidTr="000C7963">
        <w:trPr>
          <w:trHeight w:val="2561"/>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宋体"/>
                <w:color w:val="555555"/>
                <w:kern w:val="0"/>
              </w:rPr>
            </w:pPr>
            <w:r w:rsidRPr="00E940C6">
              <w:rPr>
                <w:rFonts w:ascii="宋体" w:eastAsia="宋体" w:hAnsi="宋体" w:cs="宋体"/>
                <w:color w:val="555555"/>
                <w:kern w:val="0"/>
              </w:rPr>
              <w:t>3</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对娱乐场所变更有关事项，未按照《娱乐场所管理条例》规定申请重新核发娱乐经营许可证的处罚</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中国（福建）自由贸易试验区厦门片区管理委员会综合监管和执法局</w:t>
            </w:r>
          </w:p>
          <w:p w:rsidR="000A1552" w:rsidRPr="00E940C6" w:rsidRDefault="000A1552" w:rsidP="00E940C6">
            <w:pPr>
              <w:widowControl/>
              <w:spacing w:line="240" w:lineRule="exact"/>
              <w:jc w:val="left"/>
              <w:rPr>
                <w:rFonts w:ascii="宋体" w:eastAsia="宋体" w:hAnsi="宋体" w:cs="Times New Roman"/>
                <w:color w:val="555555"/>
                <w:kern w:val="0"/>
              </w:rPr>
            </w:pP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符合以下情形之一的，除法律、法规另有规定外，可以减轻处罚：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1.</w:t>
            </w:r>
            <w:r w:rsidRPr="00E940C6">
              <w:rPr>
                <w:rFonts w:ascii="宋体" w:eastAsia="宋体" w:hAnsi="宋体" w:cs="宋体" w:hint="eastAsia"/>
                <w:color w:val="555555"/>
                <w:kern w:val="0"/>
              </w:rPr>
              <w:t>主动消除违法行为危害后果的；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2.</w:t>
            </w:r>
            <w:r w:rsidRPr="00E940C6">
              <w:rPr>
                <w:rFonts w:ascii="宋体" w:eastAsia="宋体" w:hAnsi="宋体" w:cs="宋体" w:hint="eastAsia"/>
                <w:color w:val="555555"/>
                <w:kern w:val="0"/>
              </w:rPr>
              <w:t>受他人胁迫或者诱骗实施违法行为的；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3.</w:t>
            </w:r>
            <w:r w:rsidRPr="00E940C6">
              <w:rPr>
                <w:rFonts w:ascii="宋体" w:eastAsia="宋体" w:hAnsi="宋体" w:cs="宋体" w:hint="eastAsia"/>
                <w:color w:val="555555"/>
                <w:kern w:val="0"/>
              </w:rPr>
              <w:t>配合行政机关查处违法行为有重大立功表现的。</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《娱乐场所管理条例》</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第四十九条第一项</w:t>
            </w: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娱乐场所违反本条例规定，有下列情形之一的，由县级人民政府文化主管部门责令改正，给予警告；情节严重的，责令停业整顿</w:t>
            </w:r>
            <w:r w:rsidRPr="00E940C6">
              <w:rPr>
                <w:rFonts w:ascii="宋体" w:eastAsia="宋体" w:hAnsi="宋体" w:cs="宋体"/>
                <w:color w:val="555555"/>
                <w:kern w:val="0"/>
              </w:rPr>
              <w:t>1</w:t>
            </w:r>
            <w:r w:rsidRPr="00E940C6">
              <w:rPr>
                <w:rFonts w:ascii="宋体" w:eastAsia="宋体" w:hAnsi="宋体" w:cs="宋体" w:hint="eastAsia"/>
                <w:color w:val="555555"/>
                <w:kern w:val="0"/>
              </w:rPr>
              <w:t>个月至</w:t>
            </w:r>
            <w:r w:rsidRPr="00E940C6">
              <w:rPr>
                <w:rFonts w:ascii="宋体" w:eastAsia="宋体" w:hAnsi="宋体" w:cs="宋体"/>
                <w:color w:val="555555"/>
                <w:kern w:val="0"/>
              </w:rPr>
              <w:t>3</w:t>
            </w:r>
            <w:r w:rsidRPr="00E940C6">
              <w:rPr>
                <w:rFonts w:ascii="宋体" w:eastAsia="宋体" w:hAnsi="宋体" w:cs="宋体" w:hint="eastAsia"/>
                <w:color w:val="555555"/>
                <w:kern w:val="0"/>
              </w:rPr>
              <w:t>个月：</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（一）变更有关事项，未按照本条例规定申请重新核发娱乐经营许可证的。</w:t>
            </w:r>
          </w:p>
        </w:tc>
      </w:tr>
      <w:tr w:rsidR="000A1552" w:rsidTr="000C7963">
        <w:trPr>
          <w:trHeight w:val="70"/>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序号</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行政处罚事项</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实施机关</w:t>
            </w: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减轻处罚适用条件</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Times New Roman"/>
                <w:color w:val="555555"/>
                <w:kern w:val="0"/>
              </w:rPr>
            </w:pPr>
            <w:r w:rsidRPr="00E940C6">
              <w:rPr>
                <w:rFonts w:ascii="宋体" w:eastAsia="宋体" w:hAnsi="宋体" w:cs="宋体" w:hint="eastAsia"/>
                <w:color w:val="555555"/>
                <w:kern w:val="0"/>
              </w:rPr>
              <w:t>法律依据</w:t>
            </w:r>
          </w:p>
        </w:tc>
      </w:tr>
      <w:tr w:rsidR="000A1552" w:rsidTr="000C7963">
        <w:trPr>
          <w:trHeight w:val="2007"/>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宋体"/>
                <w:color w:val="555555"/>
                <w:kern w:val="0"/>
              </w:rPr>
            </w:pPr>
            <w:r w:rsidRPr="00E940C6">
              <w:rPr>
                <w:rFonts w:ascii="宋体" w:eastAsia="宋体" w:hAnsi="宋体" w:cs="宋体"/>
                <w:color w:val="555555"/>
                <w:kern w:val="0"/>
              </w:rPr>
              <w:t>4</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对经营性互联网文化单位变更单位名称、网站名称、网站域名、法定代表人、注册地址、经营地址、注册资金、股权结构以及许可经营范围，未自变更之日起</w:t>
            </w:r>
            <w:r w:rsidRPr="00E940C6">
              <w:rPr>
                <w:rFonts w:ascii="宋体" w:eastAsia="宋体" w:hAnsi="宋体" w:cs="宋体"/>
                <w:color w:val="555555"/>
                <w:kern w:val="0"/>
              </w:rPr>
              <w:t>20</w:t>
            </w:r>
            <w:r w:rsidRPr="00E940C6">
              <w:rPr>
                <w:rFonts w:ascii="宋体" w:eastAsia="宋体" w:hAnsi="宋体" w:cs="宋体" w:hint="eastAsia"/>
                <w:color w:val="555555"/>
                <w:kern w:val="0"/>
              </w:rPr>
              <w:t>日内到文化行政部门办理变更手续的处罚</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中国（福建）自由贸易试验区厦门片区管理委员会综合监管和执法局</w:t>
            </w:r>
          </w:p>
          <w:p w:rsidR="000A1552" w:rsidRPr="00E940C6" w:rsidRDefault="000A1552" w:rsidP="00E940C6">
            <w:pPr>
              <w:widowControl/>
              <w:spacing w:line="240" w:lineRule="exact"/>
              <w:jc w:val="left"/>
              <w:rPr>
                <w:rFonts w:ascii="宋体" w:eastAsia="宋体" w:hAnsi="宋体" w:cs="Times New Roman"/>
                <w:color w:val="555555"/>
                <w:kern w:val="0"/>
              </w:rPr>
            </w:pP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符合以下情形之一的，除法律、法规另有规定外，可以减轻处罚：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1.</w:t>
            </w:r>
            <w:r w:rsidRPr="00E940C6">
              <w:rPr>
                <w:rFonts w:ascii="宋体" w:eastAsia="宋体" w:hAnsi="宋体" w:cs="宋体" w:hint="eastAsia"/>
                <w:color w:val="555555"/>
                <w:kern w:val="0"/>
              </w:rPr>
              <w:t>主动消除违法行为危害后果的；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2.</w:t>
            </w:r>
            <w:r w:rsidRPr="00E940C6">
              <w:rPr>
                <w:rFonts w:ascii="宋体" w:eastAsia="宋体" w:hAnsi="宋体" w:cs="宋体" w:hint="eastAsia"/>
                <w:color w:val="555555"/>
                <w:kern w:val="0"/>
              </w:rPr>
              <w:t>受他人胁迫或者诱骗实施违法行为的；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3.</w:t>
            </w:r>
            <w:r w:rsidRPr="00E940C6">
              <w:rPr>
                <w:rFonts w:ascii="宋体" w:eastAsia="宋体" w:hAnsi="宋体" w:cs="宋体" w:hint="eastAsia"/>
                <w:color w:val="555555"/>
                <w:kern w:val="0"/>
              </w:rPr>
              <w:t>配合行政机关查处违法行为有重大立功表现的。</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《互联网文化管理暂行规定》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第二十四条第一款</w:t>
            </w: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经营性互联网文化单位违反本规定第十三条的，由县级以上人民政府文化行政部门或者文化市场综合执法机构责令改正，没收违法所得，并处</w:t>
            </w:r>
            <w:r w:rsidRPr="00E940C6">
              <w:rPr>
                <w:rFonts w:ascii="宋体" w:eastAsia="宋体" w:hAnsi="宋体" w:cs="宋体"/>
                <w:color w:val="555555"/>
                <w:kern w:val="0"/>
              </w:rPr>
              <w:t>10000</w:t>
            </w:r>
            <w:r w:rsidRPr="00E940C6">
              <w:rPr>
                <w:rFonts w:ascii="宋体" w:eastAsia="宋体" w:hAnsi="宋体" w:cs="宋体" w:hint="eastAsia"/>
                <w:color w:val="555555"/>
                <w:kern w:val="0"/>
              </w:rPr>
              <w:t>元以上</w:t>
            </w:r>
            <w:r w:rsidRPr="00E940C6">
              <w:rPr>
                <w:rFonts w:ascii="宋体" w:eastAsia="宋体" w:hAnsi="宋体" w:cs="宋体"/>
                <w:color w:val="555555"/>
                <w:kern w:val="0"/>
              </w:rPr>
              <w:t>30000</w:t>
            </w:r>
            <w:r w:rsidRPr="00E940C6">
              <w:rPr>
                <w:rFonts w:ascii="宋体" w:eastAsia="宋体" w:hAnsi="宋体" w:cs="宋体" w:hint="eastAsia"/>
                <w:color w:val="555555"/>
                <w:kern w:val="0"/>
              </w:rPr>
              <w:t>元以下罚款；情节严重的，责令停业整顿直至吊销《网络文化经营许可证》；【构成犯罪的，依法追究刑事责任。】</w:t>
            </w:r>
          </w:p>
        </w:tc>
      </w:tr>
      <w:tr w:rsidR="000A1552" w:rsidTr="00E940C6">
        <w:trPr>
          <w:trHeight w:val="90"/>
        </w:trPr>
        <w:tc>
          <w:tcPr>
            <w:tcW w:w="8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center"/>
              <w:rPr>
                <w:rFonts w:ascii="宋体" w:eastAsia="宋体" w:hAnsi="宋体" w:cs="宋体"/>
                <w:color w:val="555555"/>
                <w:kern w:val="0"/>
              </w:rPr>
            </w:pPr>
            <w:r w:rsidRPr="00E940C6">
              <w:rPr>
                <w:rFonts w:ascii="宋体" w:eastAsia="宋体" w:hAnsi="宋体" w:cs="宋体"/>
                <w:color w:val="555555"/>
                <w:kern w:val="0"/>
              </w:rPr>
              <w:t>5</w:t>
            </w:r>
          </w:p>
        </w:tc>
        <w:tc>
          <w:tcPr>
            <w:tcW w:w="1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对经营性互联网文化单位经营国产互联网文化产品逾期未报文化行政部门备案的处罚</w:t>
            </w:r>
          </w:p>
        </w:tc>
        <w:tc>
          <w:tcPr>
            <w:tcW w:w="22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中国（福建）自由贸易试验区厦门片区管理委员会综合监管和执法局</w:t>
            </w:r>
          </w:p>
          <w:p w:rsidR="000A1552" w:rsidRPr="00E940C6" w:rsidRDefault="000A1552" w:rsidP="00E940C6">
            <w:pPr>
              <w:widowControl/>
              <w:spacing w:line="240" w:lineRule="exact"/>
              <w:jc w:val="left"/>
              <w:rPr>
                <w:rFonts w:ascii="宋体" w:eastAsia="宋体" w:hAnsi="宋体" w:cs="Times New Roman"/>
                <w:color w:val="555555"/>
                <w:kern w:val="0"/>
              </w:rPr>
            </w:pPr>
          </w:p>
        </w:tc>
        <w:tc>
          <w:tcPr>
            <w:tcW w:w="34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符合以下情形之一的，除法律、法规另有规定外，可以减轻处罚：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1.</w:t>
            </w:r>
            <w:r w:rsidRPr="00E940C6">
              <w:rPr>
                <w:rFonts w:ascii="宋体" w:eastAsia="宋体" w:hAnsi="宋体" w:cs="宋体" w:hint="eastAsia"/>
                <w:color w:val="555555"/>
                <w:kern w:val="0"/>
              </w:rPr>
              <w:t>主动消除违法行为危害后果的；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2.</w:t>
            </w:r>
            <w:r w:rsidRPr="00E940C6">
              <w:rPr>
                <w:rFonts w:ascii="宋体" w:eastAsia="宋体" w:hAnsi="宋体" w:cs="宋体" w:hint="eastAsia"/>
                <w:color w:val="555555"/>
                <w:kern w:val="0"/>
              </w:rPr>
              <w:t>受他人胁迫或者诱骗实施违法行为的；</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3.</w:t>
            </w:r>
            <w:r w:rsidRPr="00E940C6">
              <w:rPr>
                <w:rFonts w:ascii="宋体" w:eastAsia="宋体" w:hAnsi="宋体" w:cs="宋体" w:hint="eastAsia"/>
                <w:color w:val="555555"/>
                <w:kern w:val="0"/>
              </w:rPr>
              <w:t>配合行政机关查处违法行为有重大立功表现的。</w:t>
            </w:r>
          </w:p>
        </w:tc>
        <w:tc>
          <w:tcPr>
            <w:tcW w:w="56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hint="eastAsia"/>
                <w:color w:val="555555"/>
                <w:kern w:val="0"/>
              </w:rPr>
              <w:t>《互联网文化管理暂行规定》</w:t>
            </w:r>
          </w:p>
          <w:p w:rsidR="000A1552" w:rsidRPr="00E940C6" w:rsidRDefault="000A1552" w:rsidP="00E940C6">
            <w:pPr>
              <w:widowControl/>
              <w:spacing w:line="240" w:lineRule="exact"/>
              <w:jc w:val="left"/>
              <w:rPr>
                <w:rFonts w:ascii="宋体" w:eastAsia="宋体" w:hAnsi="宋体" w:cs="Times New Roman"/>
                <w:color w:val="555555"/>
                <w:kern w:val="0"/>
              </w:rPr>
            </w:pP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第二十七条</w:t>
            </w:r>
            <w:r w:rsidRPr="00E940C6">
              <w:rPr>
                <w:rFonts w:ascii="宋体" w:eastAsia="宋体" w:hAnsi="宋体" w:cs="宋体"/>
                <w:color w:val="555555"/>
                <w:kern w:val="0"/>
              </w:rPr>
              <w:t xml:space="preserve">  </w:t>
            </w:r>
            <w:r w:rsidRPr="00E940C6">
              <w:rPr>
                <w:rFonts w:ascii="宋体" w:eastAsia="宋体" w:hAnsi="宋体" w:cs="宋体" w:hint="eastAsia"/>
                <w:color w:val="555555"/>
                <w:kern w:val="0"/>
              </w:rPr>
              <w:t>经营性互联网文化单位违反本规定第十五条，经营国产互联网文化产品逾期未报文化行政部门备案的，由县级以上人民政府文化行政部门或者文化市场综合执法机构责令改正，并可根据情节轻重处</w:t>
            </w:r>
            <w:r w:rsidRPr="00E940C6">
              <w:rPr>
                <w:rFonts w:ascii="宋体" w:eastAsia="宋体" w:hAnsi="宋体" w:cs="宋体"/>
                <w:color w:val="555555"/>
                <w:kern w:val="0"/>
              </w:rPr>
              <w:t>20000</w:t>
            </w:r>
            <w:r w:rsidRPr="00E940C6">
              <w:rPr>
                <w:rFonts w:ascii="宋体" w:eastAsia="宋体" w:hAnsi="宋体" w:cs="宋体" w:hint="eastAsia"/>
                <w:color w:val="555555"/>
                <w:kern w:val="0"/>
              </w:rPr>
              <w:t>元以下罚款。</w:t>
            </w:r>
          </w:p>
        </w:tc>
      </w:tr>
    </w:tbl>
    <w:p w:rsidR="000A1552" w:rsidRPr="00E940C6" w:rsidRDefault="000A1552" w:rsidP="000C7963">
      <w:pPr>
        <w:rPr>
          <w:rFonts w:ascii="宋体" w:eastAsia="宋体" w:hAnsi="宋体" w:cs="Times New Roman"/>
        </w:rPr>
      </w:pPr>
    </w:p>
    <w:p w:rsidR="000A1552" w:rsidRPr="00A20413" w:rsidRDefault="000A1552">
      <w:pPr>
        <w:rPr>
          <w:rFonts w:ascii="宋体" w:eastAsia="宋体" w:hAnsi="宋体" w:cs="Times New Roman"/>
          <w:b/>
          <w:bCs/>
        </w:rPr>
      </w:pPr>
      <w:r w:rsidRPr="00A20413">
        <w:rPr>
          <w:rFonts w:ascii="宋体" w:eastAsia="宋体" w:hAnsi="宋体" w:cs="宋体" w:hint="eastAsia"/>
          <w:b/>
          <w:bCs/>
        </w:rPr>
        <w:t>（二十）厦门市档案局（</w:t>
      </w:r>
      <w:r w:rsidRPr="00A20413">
        <w:rPr>
          <w:rFonts w:ascii="宋体" w:eastAsia="宋体" w:hAnsi="宋体" w:cs="宋体"/>
          <w:b/>
          <w:bCs/>
        </w:rPr>
        <w:t>7</w:t>
      </w:r>
      <w:r w:rsidRPr="00A20413">
        <w:rPr>
          <w:rFonts w:ascii="宋体" w:eastAsia="宋体" w:hAnsi="宋体" w:cs="宋体" w:hint="eastAsia"/>
          <w:b/>
          <w:bCs/>
        </w:rPr>
        <w:t>项）</w:t>
      </w:r>
    </w:p>
    <w:tbl>
      <w:tblPr>
        <w:tblW w:w="14085" w:type="dxa"/>
        <w:tblInd w:w="-13" w:type="dxa"/>
        <w:tblLook w:val="0000"/>
      </w:tblPr>
      <w:tblGrid>
        <w:gridCol w:w="940"/>
        <w:gridCol w:w="2780"/>
        <w:gridCol w:w="1600"/>
        <w:gridCol w:w="4040"/>
        <w:gridCol w:w="3885"/>
        <w:gridCol w:w="840"/>
      </w:tblGrid>
      <w:tr w:rsidR="000A1552" w:rsidRPr="00A20413" w:rsidTr="00A20413">
        <w:trPr>
          <w:trHeight w:val="480"/>
        </w:trPr>
        <w:tc>
          <w:tcPr>
            <w:tcW w:w="940" w:type="dxa"/>
            <w:tcBorders>
              <w:top w:val="single" w:sz="4" w:space="0" w:color="auto"/>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序号</w:t>
            </w:r>
          </w:p>
        </w:tc>
        <w:tc>
          <w:tcPr>
            <w:tcW w:w="2780" w:type="dxa"/>
            <w:tcBorders>
              <w:top w:val="single" w:sz="4" w:space="0" w:color="auto"/>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行政处罚事项</w:t>
            </w:r>
          </w:p>
        </w:tc>
        <w:tc>
          <w:tcPr>
            <w:tcW w:w="1600" w:type="dxa"/>
            <w:tcBorders>
              <w:top w:val="single" w:sz="4" w:space="0" w:color="auto"/>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实施机关</w:t>
            </w:r>
          </w:p>
        </w:tc>
        <w:tc>
          <w:tcPr>
            <w:tcW w:w="4040" w:type="dxa"/>
            <w:tcBorders>
              <w:top w:val="single" w:sz="4" w:space="0" w:color="auto"/>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减轻处罚适用条件</w:t>
            </w:r>
          </w:p>
        </w:tc>
        <w:tc>
          <w:tcPr>
            <w:tcW w:w="3885" w:type="dxa"/>
            <w:tcBorders>
              <w:top w:val="single" w:sz="4" w:space="0" w:color="auto"/>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法律依据</w:t>
            </w:r>
          </w:p>
        </w:tc>
        <w:tc>
          <w:tcPr>
            <w:tcW w:w="840" w:type="dxa"/>
            <w:tcBorders>
              <w:top w:val="single" w:sz="4" w:space="0" w:color="auto"/>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备注</w:t>
            </w:r>
          </w:p>
        </w:tc>
      </w:tr>
      <w:tr w:rsidR="000A1552" w:rsidRPr="00A20413" w:rsidTr="00A20413">
        <w:trPr>
          <w:trHeight w:val="84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1</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已满十四周岁不满十八周岁的未成年人有违法行为的</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r w:rsidR="000A1552" w:rsidRPr="00A20413" w:rsidTr="00A20413">
        <w:trPr>
          <w:trHeight w:val="84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2</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尚未完全丧失辨认或者控制自己行为能力的精神病人、智力残疾人有违法行为的</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中华人民共和国行政处罚法第三十一条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r w:rsidR="000A1552" w:rsidRPr="00A20413" w:rsidTr="00A20413">
        <w:trPr>
          <w:trHeight w:val="84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3</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主动消除或者减轻违法行为危害后果的</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中华人民共和国行政处罚法第三十二条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r w:rsidR="000A1552" w:rsidRPr="00A20413" w:rsidTr="00A20413">
        <w:trPr>
          <w:trHeight w:val="84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4</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受他人胁迫或者诱骗实施违法行为的</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中华人民共和国行政处罚法第三十二条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r w:rsidR="000A1552" w:rsidRPr="00A20413" w:rsidTr="00A20413">
        <w:trPr>
          <w:trHeight w:val="102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5</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主动供述行政机关查处尚未掌握的违法行为的</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中华人民共和国行政处罚法第三十二条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r w:rsidR="000A1552" w:rsidRPr="00A20413" w:rsidTr="00A20413">
        <w:trPr>
          <w:trHeight w:val="102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6</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配合行政机关查处违法行为有立功表现的</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中华人民共和国行政处罚法第三十二条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r w:rsidR="000A1552" w:rsidRPr="00A20413" w:rsidTr="00A20413">
        <w:trPr>
          <w:trHeight w:val="1020"/>
        </w:trPr>
        <w:tc>
          <w:tcPr>
            <w:tcW w:w="940" w:type="dxa"/>
            <w:tcBorders>
              <w:top w:val="nil"/>
              <w:left w:val="single" w:sz="4" w:space="0" w:color="auto"/>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color w:val="000000"/>
                <w:kern w:val="0"/>
              </w:rPr>
              <w:t>7</w:t>
            </w:r>
          </w:p>
        </w:tc>
        <w:tc>
          <w:tcPr>
            <w:tcW w:w="278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损毁、丢失、涂改、伪造、赠送档案等的处罚</w:t>
            </w:r>
          </w:p>
        </w:tc>
        <w:tc>
          <w:tcPr>
            <w:tcW w:w="160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厦门市档案局</w:t>
            </w:r>
          </w:p>
        </w:tc>
        <w:tc>
          <w:tcPr>
            <w:tcW w:w="4040"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法律、法规规定的其他应当减轻处罚的行为</w:t>
            </w:r>
          </w:p>
        </w:tc>
        <w:tc>
          <w:tcPr>
            <w:tcW w:w="3885" w:type="dxa"/>
            <w:tcBorders>
              <w:top w:val="nil"/>
              <w:left w:val="nil"/>
              <w:bottom w:val="single" w:sz="4" w:space="0" w:color="auto"/>
              <w:right w:val="single" w:sz="4" w:space="0" w:color="auto"/>
            </w:tcBorders>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中华人民共和国行政处罚法第三十二条</w:t>
            </w:r>
          </w:p>
        </w:tc>
        <w:tc>
          <w:tcPr>
            <w:tcW w:w="840" w:type="dxa"/>
            <w:tcBorders>
              <w:top w:val="nil"/>
              <w:left w:val="nil"/>
              <w:bottom w:val="single" w:sz="4" w:space="0" w:color="auto"/>
              <w:right w:val="single" w:sz="4" w:space="0" w:color="auto"/>
            </w:tcBorders>
            <w:noWrap/>
            <w:vAlign w:val="center"/>
          </w:tcPr>
          <w:p w:rsidR="000A1552" w:rsidRPr="00A20413" w:rsidRDefault="000A1552" w:rsidP="00A20413">
            <w:pPr>
              <w:widowControl/>
              <w:spacing w:line="240" w:lineRule="exact"/>
              <w:jc w:val="center"/>
              <w:rPr>
                <w:rFonts w:ascii="宋体" w:eastAsia="宋体" w:hAnsi="宋体" w:cs="Times New Roman"/>
                <w:color w:val="000000"/>
                <w:kern w:val="0"/>
              </w:rPr>
            </w:pPr>
            <w:r w:rsidRPr="00A20413">
              <w:rPr>
                <w:rFonts w:ascii="宋体" w:eastAsia="宋体" w:hAnsi="宋体" w:cs="宋体" w:hint="eastAsia"/>
                <w:color w:val="000000"/>
                <w:kern w:val="0"/>
              </w:rPr>
              <w:t xml:space="preserve">　</w:t>
            </w:r>
          </w:p>
        </w:tc>
      </w:tr>
    </w:tbl>
    <w:p w:rsidR="000A1552" w:rsidRPr="00CB6B22" w:rsidRDefault="000A1552" w:rsidP="00E43E13">
      <w:pPr>
        <w:rPr>
          <w:rFonts w:cs="Times New Roman"/>
        </w:rPr>
      </w:pPr>
    </w:p>
    <w:sectPr w:rsidR="000A1552" w:rsidRPr="00CB6B22" w:rsidSect="00BE0880">
      <w:footerReference w:type="default" r:id="rId15"/>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52" w:rsidRDefault="000A1552" w:rsidP="00BE0880">
      <w:pPr>
        <w:rPr>
          <w:rFonts w:cs="Times New Roman"/>
        </w:rPr>
      </w:pPr>
      <w:r>
        <w:rPr>
          <w:rFonts w:cs="Times New Roman"/>
        </w:rPr>
        <w:separator/>
      </w:r>
    </w:p>
  </w:endnote>
  <w:endnote w:type="continuationSeparator" w:id="1">
    <w:p w:rsidR="000A1552" w:rsidRDefault="000A1552" w:rsidP="00BE088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52" w:rsidRDefault="000A1552">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A1552" w:rsidRDefault="000A1552">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52" w:rsidRDefault="000A1552" w:rsidP="00BE0880">
      <w:pPr>
        <w:rPr>
          <w:rFonts w:cs="Times New Roman"/>
        </w:rPr>
      </w:pPr>
      <w:r>
        <w:rPr>
          <w:rFonts w:cs="Times New Roman"/>
        </w:rPr>
        <w:separator/>
      </w:r>
    </w:p>
  </w:footnote>
  <w:footnote w:type="continuationSeparator" w:id="1">
    <w:p w:rsidR="000A1552" w:rsidRDefault="000A1552" w:rsidP="00BE088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D9A9C"/>
    <w:multiLevelType w:val="singleLevel"/>
    <w:tmpl w:val="851D9A9C"/>
    <w:lvl w:ilvl="0">
      <w:start w:val="1"/>
      <w:numFmt w:val="decimal"/>
      <w:lvlText w:val="%1."/>
      <w:lvlJc w:val="left"/>
      <w:pPr>
        <w:ind w:left="425" w:hanging="425"/>
      </w:pPr>
      <w:rPr>
        <w:rFonts w:hint="default"/>
      </w:rPr>
    </w:lvl>
  </w:abstractNum>
  <w:abstractNum w:abstractNumId="1">
    <w:nsid w:val="A2658535"/>
    <w:multiLevelType w:val="singleLevel"/>
    <w:tmpl w:val="A2658535"/>
    <w:lvl w:ilvl="0">
      <w:start w:val="1"/>
      <w:numFmt w:val="decimal"/>
      <w:lvlText w:val="%1."/>
      <w:lvlJc w:val="left"/>
      <w:pPr>
        <w:ind w:left="425" w:hanging="425"/>
      </w:pPr>
      <w:rPr>
        <w:rFonts w:hint="default"/>
      </w:rPr>
    </w:lvl>
  </w:abstractNum>
  <w:abstractNum w:abstractNumId="2">
    <w:nsid w:val="A5E819EE"/>
    <w:multiLevelType w:val="singleLevel"/>
    <w:tmpl w:val="A5E819EE"/>
    <w:lvl w:ilvl="0">
      <w:start w:val="1"/>
      <w:numFmt w:val="decimal"/>
      <w:lvlText w:val="%1."/>
      <w:lvlJc w:val="left"/>
      <w:pPr>
        <w:ind w:left="425" w:hanging="425"/>
      </w:pPr>
      <w:rPr>
        <w:rFonts w:hint="default"/>
      </w:rPr>
    </w:lvl>
  </w:abstractNum>
  <w:abstractNum w:abstractNumId="3">
    <w:nsid w:val="E3128780"/>
    <w:multiLevelType w:val="singleLevel"/>
    <w:tmpl w:val="E3128780"/>
    <w:lvl w:ilvl="0">
      <w:start w:val="1"/>
      <w:numFmt w:val="decimal"/>
      <w:lvlText w:val="%1."/>
      <w:lvlJc w:val="left"/>
      <w:pPr>
        <w:ind w:left="425" w:hanging="425"/>
      </w:pPr>
      <w:rPr>
        <w:rFonts w:hint="default"/>
      </w:rPr>
    </w:lvl>
  </w:abstractNum>
  <w:abstractNum w:abstractNumId="4">
    <w:nsid w:val="ECDDB894"/>
    <w:multiLevelType w:val="singleLevel"/>
    <w:tmpl w:val="ECDDB894"/>
    <w:lvl w:ilvl="0">
      <w:start w:val="1"/>
      <w:numFmt w:val="decimal"/>
      <w:lvlText w:val="%1."/>
      <w:lvlJc w:val="left"/>
      <w:pPr>
        <w:ind w:left="425" w:hanging="425"/>
      </w:pPr>
      <w:rPr>
        <w:rFonts w:hint="default"/>
      </w:rPr>
    </w:lvl>
  </w:abstractNum>
  <w:abstractNum w:abstractNumId="5">
    <w:nsid w:val="35FE91DB"/>
    <w:multiLevelType w:val="singleLevel"/>
    <w:tmpl w:val="35FE91DB"/>
    <w:lvl w:ilvl="0">
      <w:start w:val="1"/>
      <w:numFmt w:val="decimal"/>
      <w:lvlText w:val="%1."/>
      <w:lvlJc w:val="left"/>
      <w:pPr>
        <w:ind w:left="425" w:hanging="425"/>
      </w:pPr>
      <w:rPr>
        <w:rFonts w:hint="default"/>
      </w:rPr>
    </w:lvl>
  </w:abstractNum>
  <w:abstractNum w:abstractNumId="6">
    <w:nsid w:val="62F9D400"/>
    <w:multiLevelType w:val="singleLevel"/>
    <w:tmpl w:val="62F9D400"/>
    <w:lvl w:ilvl="0">
      <w:start w:val="9"/>
      <w:numFmt w:val="chineseCounting"/>
      <w:suff w:val="space"/>
      <w:lvlText w:val="第%1条"/>
      <w:lvlJc w:val="left"/>
      <w:pPr>
        <w:ind w:left="420"/>
      </w:pPr>
      <w:rPr>
        <w:rFonts w:hint="eastAsia"/>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14"/>
    <w:rsid w:val="EDF36E79"/>
    <w:rsid w:val="000469F4"/>
    <w:rsid w:val="00047B91"/>
    <w:rsid w:val="00063BF8"/>
    <w:rsid w:val="0006713B"/>
    <w:rsid w:val="00070CAD"/>
    <w:rsid w:val="000A1552"/>
    <w:rsid w:val="000A2939"/>
    <w:rsid w:val="000C7963"/>
    <w:rsid w:val="000D3697"/>
    <w:rsid w:val="000D6570"/>
    <w:rsid w:val="000E4ABF"/>
    <w:rsid w:val="0010586A"/>
    <w:rsid w:val="001614B2"/>
    <w:rsid w:val="001B553E"/>
    <w:rsid w:val="001C6279"/>
    <w:rsid w:val="001F278A"/>
    <w:rsid w:val="002113DF"/>
    <w:rsid w:val="00211D60"/>
    <w:rsid w:val="00244A6F"/>
    <w:rsid w:val="002C569E"/>
    <w:rsid w:val="002C5FB6"/>
    <w:rsid w:val="003734AD"/>
    <w:rsid w:val="00382B8F"/>
    <w:rsid w:val="003A1FAE"/>
    <w:rsid w:val="003C20D7"/>
    <w:rsid w:val="003D3179"/>
    <w:rsid w:val="003D7D6F"/>
    <w:rsid w:val="00450B86"/>
    <w:rsid w:val="0045523D"/>
    <w:rsid w:val="00475B1F"/>
    <w:rsid w:val="004806FA"/>
    <w:rsid w:val="0049218A"/>
    <w:rsid w:val="004B14F0"/>
    <w:rsid w:val="004E4530"/>
    <w:rsid w:val="004E4914"/>
    <w:rsid w:val="004E79A5"/>
    <w:rsid w:val="00521D1C"/>
    <w:rsid w:val="00537E7A"/>
    <w:rsid w:val="005540C0"/>
    <w:rsid w:val="00573544"/>
    <w:rsid w:val="00573A68"/>
    <w:rsid w:val="00593C0F"/>
    <w:rsid w:val="005B1E69"/>
    <w:rsid w:val="005C3F90"/>
    <w:rsid w:val="005D20E6"/>
    <w:rsid w:val="00625FE7"/>
    <w:rsid w:val="006438A4"/>
    <w:rsid w:val="00665C57"/>
    <w:rsid w:val="006903D1"/>
    <w:rsid w:val="00697EAF"/>
    <w:rsid w:val="006A15E2"/>
    <w:rsid w:val="006A53CF"/>
    <w:rsid w:val="006B43FF"/>
    <w:rsid w:val="006D19D0"/>
    <w:rsid w:val="006E5859"/>
    <w:rsid w:val="006F5F1D"/>
    <w:rsid w:val="0075334D"/>
    <w:rsid w:val="00773A67"/>
    <w:rsid w:val="00783405"/>
    <w:rsid w:val="00786A5C"/>
    <w:rsid w:val="007A5771"/>
    <w:rsid w:val="007C0D90"/>
    <w:rsid w:val="007C3AEB"/>
    <w:rsid w:val="007D34AE"/>
    <w:rsid w:val="007D3983"/>
    <w:rsid w:val="007F07D9"/>
    <w:rsid w:val="0083104F"/>
    <w:rsid w:val="008B4931"/>
    <w:rsid w:val="008C62FE"/>
    <w:rsid w:val="008D01BE"/>
    <w:rsid w:val="009273E0"/>
    <w:rsid w:val="0096696F"/>
    <w:rsid w:val="009F6615"/>
    <w:rsid w:val="00A14A48"/>
    <w:rsid w:val="00A20413"/>
    <w:rsid w:val="00A35C77"/>
    <w:rsid w:val="00AA18D1"/>
    <w:rsid w:val="00B01624"/>
    <w:rsid w:val="00B10B08"/>
    <w:rsid w:val="00B660DF"/>
    <w:rsid w:val="00B6728F"/>
    <w:rsid w:val="00B67F0A"/>
    <w:rsid w:val="00BC5749"/>
    <w:rsid w:val="00BC6272"/>
    <w:rsid w:val="00BE0880"/>
    <w:rsid w:val="00BE34BF"/>
    <w:rsid w:val="00C118B9"/>
    <w:rsid w:val="00C410EC"/>
    <w:rsid w:val="00C510C6"/>
    <w:rsid w:val="00C73281"/>
    <w:rsid w:val="00CB6634"/>
    <w:rsid w:val="00CB6B22"/>
    <w:rsid w:val="00CC0209"/>
    <w:rsid w:val="00CC1D49"/>
    <w:rsid w:val="00CF236B"/>
    <w:rsid w:val="00D133AF"/>
    <w:rsid w:val="00D244A1"/>
    <w:rsid w:val="00D26888"/>
    <w:rsid w:val="00D63E42"/>
    <w:rsid w:val="00DB01F5"/>
    <w:rsid w:val="00DF33AB"/>
    <w:rsid w:val="00E04F7A"/>
    <w:rsid w:val="00E24C37"/>
    <w:rsid w:val="00E43E13"/>
    <w:rsid w:val="00E63019"/>
    <w:rsid w:val="00E74B86"/>
    <w:rsid w:val="00E83588"/>
    <w:rsid w:val="00E940C6"/>
    <w:rsid w:val="00EC28C4"/>
    <w:rsid w:val="00ED547D"/>
    <w:rsid w:val="00EE51B1"/>
    <w:rsid w:val="00EF0B55"/>
    <w:rsid w:val="00F40214"/>
    <w:rsid w:val="00F64551"/>
    <w:rsid w:val="00F72E31"/>
    <w:rsid w:val="00F86A13"/>
    <w:rsid w:val="00FD19F1"/>
    <w:rsid w:val="00FE2BCE"/>
    <w:rsid w:val="00FF1E85"/>
    <w:rsid w:val="067B3A34"/>
    <w:rsid w:val="079662CE"/>
    <w:rsid w:val="1B4D379A"/>
    <w:rsid w:val="1F5908B9"/>
    <w:rsid w:val="26F15921"/>
    <w:rsid w:val="36265378"/>
    <w:rsid w:val="3B65077A"/>
    <w:rsid w:val="3BEFAA63"/>
    <w:rsid w:val="4014741A"/>
    <w:rsid w:val="40C94EFB"/>
    <w:rsid w:val="45651E32"/>
    <w:rsid w:val="46A460B4"/>
    <w:rsid w:val="48343468"/>
    <w:rsid w:val="4BBFDA21"/>
    <w:rsid w:val="58BE3005"/>
    <w:rsid w:val="5DDFBA5F"/>
    <w:rsid w:val="6908207B"/>
    <w:rsid w:val="705B5186"/>
    <w:rsid w:val="7464261E"/>
    <w:rsid w:val="788877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0"/>
    <w:pPr>
      <w:widowControl w:val="0"/>
      <w:jc w:val="both"/>
    </w:pPr>
    <w:rPr>
      <w:rFonts w:cs="等线"/>
      <w:szCs w:val="21"/>
    </w:rPr>
  </w:style>
  <w:style w:type="character" w:default="1" w:styleId="DefaultParagraphFont">
    <w:name w:val="Default Paragraph Font"/>
    <w:link w:val="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E0880"/>
    <w:pPr>
      <w:jc w:val="left"/>
    </w:pPr>
  </w:style>
  <w:style w:type="character" w:customStyle="1" w:styleId="CommentTextChar">
    <w:name w:val="Comment Text Char"/>
    <w:basedOn w:val="DefaultParagraphFont"/>
    <w:link w:val="CommentText"/>
    <w:uiPriority w:val="99"/>
    <w:semiHidden/>
    <w:locked/>
    <w:rsid w:val="00BE0880"/>
  </w:style>
  <w:style w:type="paragraph" w:styleId="Footer">
    <w:name w:val="footer"/>
    <w:basedOn w:val="Normal"/>
    <w:link w:val="FooterChar"/>
    <w:uiPriority w:val="99"/>
    <w:rsid w:val="00BE08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E0880"/>
    <w:rPr>
      <w:sz w:val="18"/>
      <w:szCs w:val="18"/>
    </w:rPr>
  </w:style>
  <w:style w:type="paragraph" w:styleId="Header">
    <w:name w:val="header"/>
    <w:basedOn w:val="Normal"/>
    <w:link w:val="HeaderChar"/>
    <w:uiPriority w:val="99"/>
    <w:rsid w:val="00BE0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0880"/>
    <w:rPr>
      <w:sz w:val="18"/>
      <w:szCs w:val="18"/>
    </w:rPr>
  </w:style>
  <w:style w:type="paragraph" w:styleId="CommentSubject">
    <w:name w:val="annotation subject"/>
    <w:basedOn w:val="CommentText"/>
    <w:next w:val="CommentText"/>
    <w:link w:val="CommentSubjectChar"/>
    <w:uiPriority w:val="99"/>
    <w:semiHidden/>
    <w:rsid w:val="00BE0880"/>
    <w:rPr>
      <w:b/>
      <w:bCs/>
    </w:rPr>
  </w:style>
  <w:style w:type="character" w:customStyle="1" w:styleId="CommentSubjectChar">
    <w:name w:val="Comment Subject Char"/>
    <w:basedOn w:val="CommentTextChar"/>
    <w:link w:val="CommentSubject"/>
    <w:uiPriority w:val="99"/>
    <w:semiHidden/>
    <w:locked/>
    <w:rsid w:val="00BE0880"/>
    <w:rPr>
      <w:b/>
      <w:bCs/>
    </w:rPr>
  </w:style>
  <w:style w:type="table" w:styleId="TableGrid">
    <w:name w:val="Table Grid"/>
    <w:basedOn w:val="TableNormal"/>
    <w:uiPriority w:val="99"/>
    <w:rsid w:val="00BE0880"/>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0880"/>
    <w:rPr>
      <w:sz w:val="21"/>
      <w:szCs w:val="21"/>
    </w:rPr>
  </w:style>
  <w:style w:type="paragraph" w:styleId="BalloonText">
    <w:name w:val="Balloon Text"/>
    <w:basedOn w:val="Normal"/>
    <w:next w:val="Header"/>
    <w:link w:val="BalloonTextChar"/>
    <w:uiPriority w:val="99"/>
    <w:semiHidden/>
    <w:rsid w:val="00E63019"/>
    <w:rPr>
      <w:rFonts w:ascii="Times New Roman" w:eastAsia="宋体" w:hAnsi="Times New Roman" w:cs="Times New Roman"/>
      <w:sz w:val="18"/>
      <w:szCs w:val="18"/>
    </w:rPr>
  </w:style>
  <w:style w:type="character" w:customStyle="1" w:styleId="BalloonTextChar">
    <w:name w:val="Balloon Text Char"/>
    <w:basedOn w:val="DefaultParagraphFont"/>
    <w:link w:val="BalloonText"/>
    <w:uiPriority w:val="99"/>
    <w:semiHidden/>
    <w:rsid w:val="00D96471"/>
    <w:rPr>
      <w:rFonts w:cs="等线"/>
      <w:sz w:val="0"/>
      <w:szCs w:val="0"/>
    </w:rPr>
  </w:style>
  <w:style w:type="character" w:customStyle="1" w:styleId="font31">
    <w:name w:val="font31"/>
    <w:basedOn w:val="DefaultParagraphFont"/>
    <w:uiPriority w:val="99"/>
    <w:rsid w:val="00E63019"/>
    <w:rPr>
      <w:rFonts w:ascii="仿宋_GB2312" w:eastAsia="仿宋_GB2312" w:cs="仿宋_GB2312"/>
      <w:color w:val="000000"/>
      <w:sz w:val="22"/>
      <w:szCs w:val="22"/>
      <w:u w:val="none"/>
    </w:rPr>
  </w:style>
  <w:style w:type="character" w:customStyle="1" w:styleId="font21">
    <w:name w:val="font21"/>
    <w:basedOn w:val="DefaultParagraphFont"/>
    <w:uiPriority w:val="99"/>
    <w:rsid w:val="00E63019"/>
    <w:rPr>
      <w:rFonts w:ascii="仿宋_GB2312" w:eastAsia="仿宋_GB2312" w:cs="仿宋_GB2312"/>
      <w:color w:val="000000"/>
      <w:sz w:val="22"/>
      <w:szCs w:val="22"/>
      <w:u w:val="none"/>
    </w:rPr>
  </w:style>
  <w:style w:type="paragraph" w:customStyle="1" w:styleId="CharCharCharCharCharChar">
    <w:name w:val="Char Char Char Char Char Char"/>
    <w:basedOn w:val="Normal"/>
    <w:link w:val="DefaultParagraphFont"/>
    <w:uiPriority w:val="99"/>
    <w:rsid w:val="00F64551"/>
    <w:pPr>
      <w:widowControl/>
      <w:spacing w:after="160" w:line="240" w:lineRule="exact"/>
      <w:jc w:val="left"/>
    </w:pPr>
    <w:rPr>
      <w:rFonts w:ascii="Arial" w:hAnsi="Arial" w:cs="Arial"/>
      <w:b/>
      <w:bCs/>
      <w:kern w:val="0"/>
      <w:sz w:val="24"/>
      <w:szCs w:val="24"/>
      <w:lang w:eastAsia="en-US"/>
    </w:rPr>
  </w:style>
  <w:style w:type="paragraph" w:styleId="NormalWeb">
    <w:name w:val="Normal (Web)"/>
    <w:basedOn w:val="Normal"/>
    <w:uiPriority w:val="99"/>
    <w:rsid w:val="000E4ABF"/>
    <w:pPr>
      <w:spacing w:beforeAutospacing="1" w:afterAutospacing="1"/>
      <w:jc w:val="left"/>
    </w:pPr>
    <w:rPr>
      <w:rFonts w:ascii="Calibri" w:hAnsi="Calibri" w:cs="Calibri"/>
      <w:kern w:val="0"/>
      <w:sz w:val="24"/>
      <w:szCs w:val="24"/>
    </w:rPr>
  </w:style>
  <w:style w:type="paragraph" w:customStyle="1" w:styleId="Char1">
    <w:name w:val="Char1"/>
    <w:basedOn w:val="Normal"/>
    <w:uiPriority w:val="99"/>
    <w:rsid w:val="00CB6B22"/>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8720677">
      <w:marLeft w:val="0"/>
      <w:marRight w:val="0"/>
      <w:marTop w:val="0"/>
      <w:marBottom w:val="0"/>
      <w:divBdr>
        <w:top w:val="none" w:sz="0" w:space="0" w:color="auto"/>
        <w:left w:val="none" w:sz="0" w:space="0" w:color="auto"/>
        <w:bottom w:val="none" w:sz="0" w:space="0" w:color="auto"/>
        <w:right w:val="none" w:sz="0" w:space="0" w:color="auto"/>
      </w:divBdr>
    </w:div>
    <w:div w:id="168720678">
      <w:marLeft w:val="0"/>
      <w:marRight w:val="0"/>
      <w:marTop w:val="0"/>
      <w:marBottom w:val="0"/>
      <w:divBdr>
        <w:top w:val="none" w:sz="0" w:space="0" w:color="auto"/>
        <w:left w:val="none" w:sz="0" w:space="0" w:color="auto"/>
        <w:bottom w:val="none" w:sz="0" w:space="0" w:color="auto"/>
        <w:right w:val="none" w:sz="0" w:space="0" w:color="auto"/>
      </w:divBdr>
    </w:div>
    <w:div w:id="168720679">
      <w:marLeft w:val="0"/>
      <w:marRight w:val="0"/>
      <w:marTop w:val="0"/>
      <w:marBottom w:val="0"/>
      <w:divBdr>
        <w:top w:val="none" w:sz="0" w:space="0" w:color="auto"/>
        <w:left w:val="none" w:sz="0" w:space="0" w:color="auto"/>
        <w:bottom w:val="none" w:sz="0" w:space="0" w:color="auto"/>
        <w:right w:val="none" w:sz="0" w:space="0" w:color="auto"/>
      </w:divBdr>
    </w:div>
    <w:div w:id="168720680">
      <w:marLeft w:val="0"/>
      <w:marRight w:val="0"/>
      <w:marTop w:val="0"/>
      <w:marBottom w:val="0"/>
      <w:divBdr>
        <w:top w:val="none" w:sz="0" w:space="0" w:color="auto"/>
        <w:left w:val="none" w:sz="0" w:space="0" w:color="auto"/>
        <w:bottom w:val="none" w:sz="0" w:space="0" w:color="auto"/>
        <w:right w:val="none" w:sz="0" w:space="0" w:color="auto"/>
      </w:divBdr>
    </w:div>
    <w:div w:id="168720681">
      <w:marLeft w:val="0"/>
      <w:marRight w:val="0"/>
      <w:marTop w:val="0"/>
      <w:marBottom w:val="0"/>
      <w:divBdr>
        <w:top w:val="none" w:sz="0" w:space="0" w:color="auto"/>
        <w:left w:val="none" w:sz="0" w:space="0" w:color="auto"/>
        <w:bottom w:val="none" w:sz="0" w:space="0" w:color="auto"/>
        <w:right w:val="none" w:sz="0" w:space="0" w:color="auto"/>
      </w:divBdr>
    </w:div>
    <w:div w:id="168720682">
      <w:marLeft w:val="0"/>
      <w:marRight w:val="0"/>
      <w:marTop w:val="0"/>
      <w:marBottom w:val="0"/>
      <w:divBdr>
        <w:top w:val="none" w:sz="0" w:space="0" w:color="auto"/>
        <w:left w:val="none" w:sz="0" w:space="0" w:color="auto"/>
        <w:bottom w:val="none" w:sz="0" w:space="0" w:color="auto"/>
        <w:right w:val="none" w:sz="0" w:space="0" w:color="auto"/>
      </w:divBdr>
    </w:div>
    <w:div w:id="168720683">
      <w:marLeft w:val="0"/>
      <w:marRight w:val="0"/>
      <w:marTop w:val="0"/>
      <w:marBottom w:val="0"/>
      <w:divBdr>
        <w:top w:val="none" w:sz="0" w:space="0" w:color="auto"/>
        <w:left w:val="none" w:sz="0" w:space="0" w:color="auto"/>
        <w:bottom w:val="none" w:sz="0" w:space="0" w:color="auto"/>
        <w:right w:val="none" w:sz="0" w:space="0" w:color="auto"/>
      </w:divBdr>
    </w:div>
    <w:div w:id="168720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30.189.71:61601/law?fn=chl376s528.txt&amp;dbt=chl" TargetMode="External"/><Relationship Id="rId13" Type="http://schemas.openxmlformats.org/officeDocument/2006/relationships/hyperlink" Target="http://10.130.189.71:61601/law?fn=chl376s528.txt&amp;dbt=chl" TargetMode="External"/><Relationship Id="rId3" Type="http://schemas.openxmlformats.org/officeDocument/2006/relationships/settings" Target="settings.xml"/><Relationship Id="rId7" Type="http://schemas.openxmlformats.org/officeDocument/2006/relationships/hyperlink" Target="http://10.130.189.71:61601/law?fn=chl376s528.txt&amp;dbt=chl" TargetMode="External"/><Relationship Id="rId12" Type="http://schemas.openxmlformats.org/officeDocument/2006/relationships/hyperlink" Target="http://10.130.189.71:61601/law?fn=chl376s528.txt&amp;dbt=ch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30.189.71:61601/law?fn=chl376s528.txt&amp;dbt=ch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130.189.71:61601/law?fn=chl376s528.txt&amp;dbt=chl" TargetMode="External"/><Relationship Id="rId4" Type="http://schemas.openxmlformats.org/officeDocument/2006/relationships/webSettings" Target="webSettings.xml"/><Relationship Id="rId9" Type="http://schemas.openxmlformats.org/officeDocument/2006/relationships/hyperlink" Target="http://10.130.189.71:61601/law?fn=chl376s528.txt&amp;dbt=chl" TargetMode="External"/><Relationship Id="rId14" Type="http://schemas.openxmlformats.org/officeDocument/2006/relationships/hyperlink" Target="http://10.130.189.71:61601/law?fn=chl376s528.txt&amp;dbt=c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34</Pages>
  <Words>4730</Words>
  <Characters>26965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协</dc:creator>
  <cp:keywords/>
  <dc:description/>
  <cp:lastModifiedBy>yk</cp:lastModifiedBy>
  <cp:revision>114</cp:revision>
  <cp:lastPrinted>2022-04-26T15:44:00Z</cp:lastPrinted>
  <dcterms:created xsi:type="dcterms:W3CDTF">2022-03-25T07:56:00Z</dcterms:created>
  <dcterms:modified xsi:type="dcterms:W3CDTF">2022-06-26T04:21:00Z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6C384D8905AD40BA836E65BD3DDB591C</vt:lpwstr>
  </property>
</Properties>
</file>